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EE1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Kurikulumsko područje: </w:t>
      </w:r>
      <w:r w:rsidR="00DF6AFB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ERASMUS + (KA2</w:t>
      </w:r>
      <w:r w:rsidR="00684EE1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29</w:t>
      </w:r>
      <w:r w:rsidR="00DF6AFB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)* </w:t>
      </w:r>
      <w:r w:rsidR="00CB62A3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„</w:t>
      </w:r>
      <w:r w:rsidR="00684EE1" w:rsidRPr="000B269E">
        <w:rPr>
          <w:rFonts w:asciiTheme="majorHAnsi" w:hAnsiTheme="majorHAnsi"/>
          <w:sz w:val="22"/>
          <w:szCs w:val="22"/>
        </w:rPr>
        <w:t>Soft Skills for a better life</w:t>
      </w:r>
      <w:r w:rsidR="00CB62A3" w:rsidRPr="000B269E">
        <w:rPr>
          <w:rFonts w:asciiTheme="majorHAnsi" w:hAnsiTheme="majorHAnsi"/>
          <w:sz w:val="22"/>
          <w:szCs w:val="22"/>
        </w:rPr>
        <w:t>“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1. Ciklus: </w:t>
      </w:r>
      <w:r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od 1. do 4. razreda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DF6AFB" w:rsidRPr="000B269E" w:rsidRDefault="00602399" w:rsidP="00DF6AFB">
      <w:pPr>
        <w:ind w:firstLine="0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2. Cilj:</w:t>
      </w:r>
      <w:r w:rsidR="00DF6AFB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 </w:t>
      </w:r>
      <w:r w:rsidR="00684EE1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Razmjena primjera dobre prakse</w:t>
      </w:r>
      <w:r w:rsidR="00DF6AFB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 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Želimo:</w:t>
      </w:r>
    </w:p>
    <w:p w:rsidR="00284C45" w:rsidRPr="000B269E" w:rsidRDefault="00AA4D51" w:rsidP="004D02ED">
      <w:pPr>
        <w:pStyle w:val="ListParagraph"/>
        <w:numPr>
          <w:ilvl w:val="0"/>
          <w:numId w:val="4"/>
        </w:numPr>
        <w:rPr>
          <w:rFonts w:asciiTheme="majorHAnsi" w:hAnsiTheme="majorHAnsi" w:cs="Arial"/>
          <w:bCs/>
          <w:color w:val="000000"/>
        </w:rPr>
      </w:pPr>
      <w:r w:rsidRPr="000B269E">
        <w:rPr>
          <w:rFonts w:asciiTheme="majorHAnsi" w:hAnsiTheme="majorHAnsi" w:cs="Arial"/>
          <w:bCs/>
          <w:color w:val="000000"/>
        </w:rPr>
        <w:t>mobilnosti učenika i učitelja</w:t>
      </w:r>
    </w:p>
    <w:p w:rsidR="00DF6AFB" w:rsidRPr="000B269E" w:rsidRDefault="00684EE1" w:rsidP="004D02ED">
      <w:pPr>
        <w:pStyle w:val="ListParagraph"/>
        <w:numPr>
          <w:ilvl w:val="0"/>
          <w:numId w:val="4"/>
        </w:numPr>
        <w:rPr>
          <w:rFonts w:asciiTheme="majorHAnsi" w:hAnsiTheme="majorHAnsi" w:cs="Arial"/>
          <w:bCs/>
          <w:color w:val="000000"/>
        </w:rPr>
      </w:pPr>
      <w:r w:rsidRPr="000B269E">
        <w:rPr>
          <w:rFonts w:asciiTheme="majorHAnsi" w:hAnsiTheme="majorHAnsi" w:cs="Arial"/>
          <w:bCs/>
          <w:color w:val="000000"/>
        </w:rPr>
        <w:t>razvijati emocionalnu inteligenciju kod učenika</w:t>
      </w:r>
      <w:r w:rsidR="00DF6AFB" w:rsidRPr="000B269E">
        <w:rPr>
          <w:rFonts w:asciiTheme="majorHAnsi" w:hAnsiTheme="majorHAnsi" w:cs="Arial"/>
          <w:bCs/>
          <w:color w:val="000000"/>
        </w:rPr>
        <w:t xml:space="preserve"> </w:t>
      </w:r>
    </w:p>
    <w:p w:rsidR="004D02ED" w:rsidRPr="000B269E" w:rsidRDefault="00CB62A3" w:rsidP="00615EBC">
      <w:pPr>
        <w:pStyle w:val="ListParagraph"/>
        <w:numPr>
          <w:ilvl w:val="0"/>
          <w:numId w:val="2"/>
        </w:numPr>
        <w:spacing w:after="0"/>
        <w:ind w:left="1068"/>
        <w:rPr>
          <w:rFonts w:asciiTheme="majorHAnsi" w:hAnsiTheme="majorHAnsi"/>
        </w:rPr>
      </w:pPr>
      <w:r w:rsidRPr="000B269E">
        <w:rPr>
          <w:rFonts w:asciiTheme="majorHAnsi" w:hAnsiTheme="majorHAnsi"/>
        </w:rPr>
        <w:t>razvijati europsku dimenziju</w:t>
      </w:r>
      <w:r w:rsidR="004D02ED" w:rsidRPr="000B269E">
        <w:rPr>
          <w:rFonts w:asciiTheme="majorHAnsi" w:hAnsiTheme="majorHAnsi"/>
        </w:rPr>
        <w:t xml:space="preserve"> škole</w:t>
      </w:r>
    </w:p>
    <w:p w:rsidR="004D02ED" w:rsidRPr="000B269E" w:rsidRDefault="00CB62A3" w:rsidP="004D02ED">
      <w:pPr>
        <w:pStyle w:val="Default"/>
        <w:numPr>
          <w:ilvl w:val="0"/>
          <w:numId w:val="2"/>
        </w:numPr>
        <w:ind w:left="1068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poticati međukulturnu</w:t>
      </w:r>
      <w:r w:rsidR="004D02ED" w:rsidRPr="000B269E">
        <w:rPr>
          <w:rFonts w:asciiTheme="majorHAnsi" w:hAnsiTheme="majorHAnsi"/>
          <w:sz w:val="22"/>
          <w:szCs w:val="22"/>
        </w:rPr>
        <w:t xml:space="preserve"> osviještenost nastavnika i učenika </w:t>
      </w:r>
    </w:p>
    <w:p w:rsidR="004D02ED" w:rsidRPr="000B269E" w:rsidRDefault="00CB62A3" w:rsidP="004D02ED">
      <w:pPr>
        <w:pStyle w:val="Default"/>
        <w:numPr>
          <w:ilvl w:val="0"/>
          <w:numId w:val="2"/>
        </w:numPr>
        <w:ind w:left="1068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 xml:space="preserve">poticati </w:t>
      </w:r>
      <w:r w:rsidR="004D02ED" w:rsidRPr="000B269E">
        <w:rPr>
          <w:rFonts w:asciiTheme="majorHAnsi" w:hAnsiTheme="majorHAnsi"/>
          <w:sz w:val="22"/>
          <w:szCs w:val="22"/>
        </w:rPr>
        <w:t>motivaciju i zadovoljstvo poslom i učenjem</w:t>
      </w:r>
    </w:p>
    <w:p w:rsidR="004D02ED" w:rsidRPr="000B269E" w:rsidRDefault="00CB62A3" w:rsidP="004D02E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1068"/>
        <w:rPr>
          <w:rFonts w:asciiTheme="majorHAnsi" w:eastAsia="MyriadPro-Regular" w:hAnsiTheme="majorHAnsi" w:cs="MyriadPro-Regular"/>
        </w:rPr>
      </w:pPr>
      <w:r w:rsidRPr="000B269E">
        <w:rPr>
          <w:rFonts w:asciiTheme="majorHAnsi" w:eastAsia="MyriadPro-Regular" w:hAnsiTheme="majorHAnsi" w:cs="MyriadPro-Regular"/>
        </w:rPr>
        <w:t>formirati</w:t>
      </w:r>
      <w:r w:rsidR="004D02ED" w:rsidRPr="000B269E">
        <w:rPr>
          <w:rFonts w:asciiTheme="majorHAnsi" w:eastAsia="MyriadPro-Regular" w:hAnsiTheme="majorHAnsi" w:cs="MyriadPro-Regular"/>
        </w:rPr>
        <w:t xml:space="preserve"> timov</w:t>
      </w:r>
      <w:r w:rsidRPr="000B269E">
        <w:rPr>
          <w:rFonts w:asciiTheme="majorHAnsi" w:eastAsia="MyriadPro-Regular" w:hAnsiTheme="majorHAnsi" w:cs="MyriadPro-Regular"/>
        </w:rPr>
        <w:t>e</w:t>
      </w:r>
      <w:r w:rsidR="004D02ED" w:rsidRPr="000B269E">
        <w:rPr>
          <w:rFonts w:asciiTheme="majorHAnsi" w:eastAsia="MyriadPro-Regular" w:hAnsiTheme="majorHAnsi" w:cs="MyriadPro-Regular"/>
        </w:rPr>
        <w:t xml:space="preserve"> unutar škole koji će surađivati na različitim razinama</w:t>
      </w:r>
    </w:p>
    <w:p w:rsidR="004D02ED" w:rsidRPr="000B269E" w:rsidRDefault="004D02ED" w:rsidP="004D02ED">
      <w:pPr>
        <w:autoSpaceDE w:val="0"/>
        <w:autoSpaceDN w:val="0"/>
        <w:adjustRightInd w:val="0"/>
        <w:ind w:left="348"/>
        <w:rPr>
          <w:rFonts w:asciiTheme="majorHAnsi" w:eastAsia="MyriadPro-Regular" w:hAnsiTheme="majorHAnsi" w:cs="MyriadPro-Regular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 xml:space="preserve">           (međupredmetna, međurazredna (vertikalna i horizontalna), međunarodna)</w:t>
      </w:r>
    </w:p>
    <w:p w:rsidR="004D02ED" w:rsidRPr="000B269E" w:rsidRDefault="00CB62A3" w:rsidP="004D02E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68"/>
        <w:rPr>
          <w:rFonts w:asciiTheme="majorHAnsi" w:eastAsia="MyriadPro-Regular" w:hAnsiTheme="majorHAnsi" w:cs="MyriadPro-Regular"/>
        </w:rPr>
      </w:pPr>
      <w:r w:rsidRPr="000B269E">
        <w:rPr>
          <w:rFonts w:asciiTheme="majorHAnsi" w:eastAsia="MyriadPro-Regular" w:hAnsiTheme="majorHAnsi" w:cs="MyriadPro-Regular"/>
        </w:rPr>
        <w:t>učinkovito koristiti IKT</w:t>
      </w:r>
      <w:r w:rsidR="004D02ED" w:rsidRPr="000B269E">
        <w:rPr>
          <w:rFonts w:asciiTheme="majorHAnsi" w:eastAsia="MyriadPro-Regular" w:hAnsiTheme="majorHAnsi" w:cs="MyriadPro-Regular"/>
        </w:rPr>
        <w:t xml:space="preserve"> u našoj školi</w:t>
      </w:r>
    </w:p>
    <w:p w:rsidR="004D02ED" w:rsidRPr="000B269E" w:rsidRDefault="00CB62A3" w:rsidP="004D02ED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1068"/>
        <w:rPr>
          <w:rFonts w:asciiTheme="majorHAnsi" w:eastAsia="MyriadPro-Regular" w:hAnsiTheme="majorHAnsi" w:cs="MyriadPro-Regular"/>
        </w:rPr>
      </w:pPr>
      <w:r w:rsidRPr="000B269E">
        <w:rPr>
          <w:rFonts w:asciiTheme="majorHAnsi" w:eastAsia="MyriadPro-Regular" w:hAnsiTheme="majorHAnsi" w:cs="MyriadPro-Regular"/>
        </w:rPr>
        <w:t>motivirati</w:t>
      </w:r>
      <w:r w:rsidR="004D02ED" w:rsidRPr="000B269E">
        <w:rPr>
          <w:rFonts w:asciiTheme="majorHAnsi" w:eastAsia="MyriadPro-Regular" w:hAnsiTheme="majorHAnsi" w:cs="MyriadPro-Regular"/>
        </w:rPr>
        <w:t xml:space="preserve"> učitelja, koji će bez straha (bez zadrške) komunicirati na engleskom jeziku (njemačkom, talijanskom) i samostalno surađivati s drugim učiteljima EU</w:t>
      </w:r>
    </w:p>
    <w:p w:rsidR="004D02ED" w:rsidRPr="000B269E" w:rsidRDefault="00CB62A3" w:rsidP="004D02ED">
      <w:pPr>
        <w:pStyle w:val="Default"/>
        <w:numPr>
          <w:ilvl w:val="0"/>
          <w:numId w:val="2"/>
        </w:numPr>
        <w:ind w:left="1068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>motivirati</w:t>
      </w:r>
      <w:r w:rsidR="004D02ED" w:rsidRPr="000B269E">
        <w:rPr>
          <w:rFonts w:asciiTheme="majorHAnsi" w:eastAsia="MyriadPro-Regular" w:hAnsiTheme="majorHAnsi" w:cs="MyriadPro-Regular"/>
          <w:sz w:val="22"/>
          <w:szCs w:val="22"/>
        </w:rPr>
        <w:t xml:space="preserve"> učitelja koji će koristiti eTwinning kao podlogu za informiranje, komuniciranje i stručno usavršavanje.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3. Obrazloženje cilja:</w:t>
      </w:r>
    </w:p>
    <w:p w:rsidR="00E81E1E" w:rsidRPr="000B269E" w:rsidRDefault="00E81E1E" w:rsidP="00E81E1E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84EE1" w:rsidRPr="000B269E" w:rsidRDefault="00684EE1" w:rsidP="00684EE1">
      <w:pPr>
        <w:ind w:firstLine="0"/>
        <w:jc w:val="left"/>
        <w:rPr>
          <w:rFonts w:asciiTheme="majorHAnsi" w:hAnsiTheme="majorHAnsi" w:cs="Courier New"/>
          <w:color w:val="212121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Soft Skills for a better life</w:t>
      </w:r>
      <w:r w:rsidRPr="000B269E">
        <w:rPr>
          <w:rFonts w:asciiTheme="majorHAnsi" w:hAnsiTheme="majorHAnsi" w:cs="Arial"/>
          <w:sz w:val="22"/>
          <w:szCs w:val="22"/>
          <w:lang w:eastAsia="en-US"/>
        </w:rPr>
        <w:t xml:space="preserve"> </w:t>
      </w:r>
      <w:r w:rsidR="00615EBC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je projekt u sklopu ERASMUS+ programa Ključna aktivnost 2</w:t>
      </w:r>
      <w:r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29</w:t>
      </w:r>
      <w:r w:rsidR="00615EBC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 xml:space="preserve"> u svrhu </w:t>
      </w:r>
      <w:r w:rsidR="00615EBC" w:rsidRPr="000B269E">
        <w:rPr>
          <w:rFonts w:asciiTheme="majorHAnsi" w:hAnsiTheme="majorHAnsi"/>
          <w:sz w:val="22"/>
          <w:szCs w:val="22"/>
        </w:rPr>
        <w:t xml:space="preserve">suradnje za inovacije i razmjene dobre prakse. </w:t>
      </w:r>
      <w:r w:rsidR="00F92149" w:rsidRPr="000B269E">
        <w:rPr>
          <w:rFonts w:asciiTheme="majorHAnsi" w:hAnsiTheme="majorHAnsi"/>
          <w:sz w:val="22"/>
          <w:szCs w:val="22"/>
        </w:rPr>
        <w:t xml:space="preserve">Partnerstvo uključuje </w:t>
      </w:r>
      <w:r w:rsidRPr="000B269E">
        <w:rPr>
          <w:rFonts w:asciiTheme="majorHAnsi" w:hAnsiTheme="majorHAnsi"/>
          <w:sz w:val="22"/>
          <w:szCs w:val="22"/>
        </w:rPr>
        <w:t>5</w:t>
      </w:r>
      <w:r w:rsidR="00F92149" w:rsidRPr="000B269E">
        <w:rPr>
          <w:rFonts w:asciiTheme="majorHAnsi" w:hAnsiTheme="majorHAnsi"/>
          <w:sz w:val="22"/>
          <w:szCs w:val="22"/>
        </w:rPr>
        <w:t xml:space="preserve"> osnovnih škola iz Španjolske, Italije, Rumunjske</w:t>
      </w:r>
      <w:r w:rsidRPr="000B269E">
        <w:rPr>
          <w:rFonts w:asciiTheme="majorHAnsi" w:hAnsiTheme="majorHAnsi"/>
          <w:sz w:val="22"/>
          <w:szCs w:val="22"/>
        </w:rPr>
        <w:t>, Mađarske</w:t>
      </w:r>
      <w:r w:rsidR="00F92149" w:rsidRPr="000B269E">
        <w:rPr>
          <w:rFonts w:asciiTheme="majorHAnsi" w:hAnsiTheme="majorHAnsi"/>
          <w:sz w:val="22"/>
          <w:szCs w:val="22"/>
        </w:rPr>
        <w:t xml:space="preserve"> i našu školu iz Hrvatske.</w:t>
      </w:r>
      <w:r w:rsidR="00731A61" w:rsidRPr="000B269E">
        <w:rPr>
          <w:rFonts w:asciiTheme="majorHAnsi" w:hAnsiTheme="majorHAnsi"/>
          <w:sz w:val="22"/>
          <w:szCs w:val="22"/>
        </w:rPr>
        <w:t xml:space="preserve"> U p</w:t>
      </w:r>
      <w:r w:rsidRPr="000B269E">
        <w:rPr>
          <w:rFonts w:asciiTheme="majorHAnsi" w:hAnsiTheme="majorHAnsi"/>
          <w:sz w:val="22"/>
          <w:szCs w:val="22"/>
        </w:rPr>
        <w:t>rojekt su uključeni učenici od 5 do 10</w:t>
      </w:r>
      <w:r w:rsidR="00731A61" w:rsidRPr="000B269E">
        <w:rPr>
          <w:rFonts w:asciiTheme="majorHAnsi" w:hAnsiTheme="majorHAnsi"/>
          <w:sz w:val="22"/>
          <w:szCs w:val="22"/>
        </w:rPr>
        <w:t xml:space="preserve"> godina. Cilj projekta je razvoj </w:t>
      </w:r>
      <w:r w:rsidRPr="000B269E">
        <w:rPr>
          <w:rFonts w:asciiTheme="majorHAnsi" w:hAnsiTheme="majorHAnsi"/>
          <w:sz w:val="22"/>
          <w:szCs w:val="22"/>
        </w:rPr>
        <w:t>emocionalne inteligencije</w:t>
      </w:r>
      <w:r w:rsidR="00731A61" w:rsidRPr="000B269E">
        <w:rPr>
          <w:rFonts w:asciiTheme="majorHAnsi" w:hAnsiTheme="majorHAnsi"/>
          <w:sz w:val="22"/>
          <w:szCs w:val="22"/>
        </w:rPr>
        <w:t xml:space="preserve"> kako učenika tako i učitelja. Projektom želimo istaknuti </w:t>
      </w:r>
      <w:r w:rsidRPr="000B269E">
        <w:rPr>
          <w:rFonts w:asciiTheme="majorHAnsi" w:hAnsiTheme="majorHAnsi"/>
          <w:sz w:val="22"/>
          <w:szCs w:val="22"/>
        </w:rPr>
        <w:t>potrebu za razum</w:t>
      </w:r>
      <w:r w:rsidR="00A30CA0">
        <w:rPr>
          <w:rFonts w:asciiTheme="majorHAnsi" w:hAnsiTheme="majorHAnsi"/>
          <w:sz w:val="22"/>
          <w:szCs w:val="22"/>
        </w:rPr>
        <w:t>ijevanjem našeg unu</w:t>
      </w:r>
      <w:r w:rsidRPr="000B269E">
        <w:rPr>
          <w:rFonts w:asciiTheme="majorHAnsi" w:hAnsiTheme="majorHAnsi"/>
          <w:sz w:val="22"/>
          <w:szCs w:val="22"/>
        </w:rPr>
        <w:t>tarnjeg svijeta emocija kao i prepoznavanjem i uvažavanjem emocija drugih</w:t>
      </w:r>
      <w:r w:rsidR="00731A61" w:rsidRPr="000B269E">
        <w:rPr>
          <w:rFonts w:asciiTheme="majorHAnsi" w:hAnsiTheme="majorHAnsi"/>
          <w:sz w:val="22"/>
          <w:szCs w:val="22"/>
        </w:rPr>
        <w:t xml:space="preserve"> i važnost</w:t>
      </w:r>
      <w:r w:rsidR="00CB62A3" w:rsidRPr="000B269E">
        <w:rPr>
          <w:rFonts w:asciiTheme="majorHAnsi" w:hAnsiTheme="majorHAnsi"/>
          <w:sz w:val="22"/>
          <w:szCs w:val="22"/>
        </w:rPr>
        <w:t xml:space="preserve"> emocija</w:t>
      </w:r>
      <w:r w:rsidRPr="000B269E">
        <w:rPr>
          <w:rFonts w:asciiTheme="majorHAnsi" w:hAnsiTheme="majorHAnsi" w:cs="Courier New"/>
          <w:color w:val="212121"/>
          <w:sz w:val="22"/>
          <w:szCs w:val="22"/>
        </w:rPr>
        <w:t xml:space="preserve"> za naš život.</w:t>
      </w:r>
    </w:p>
    <w:p w:rsidR="00684EE1" w:rsidRPr="000B269E" w:rsidRDefault="00684EE1" w:rsidP="00684EE1">
      <w:pPr>
        <w:ind w:firstLine="0"/>
        <w:jc w:val="left"/>
        <w:rPr>
          <w:rFonts w:asciiTheme="majorHAnsi" w:hAnsiTheme="majorHAnsi" w:cs="Courier New"/>
          <w:color w:val="212121"/>
          <w:sz w:val="22"/>
          <w:szCs w:val="22"/>
        </w:rPr>
      </w:pPr>
    </w:p>
    <w:p w:rsidR="00BE2DE1" w:rsidRPr="000B269E" w:rsidRDefault="00731A61" w:rsidP="00BE2DE1">
      <w:pPr>
        <w:autoSpaceDE w:val="0"/>
        <w:autoSpaceDN w:val="0"/>
        <w:adjustRightInd w:val="0"/>
        <w:ind w:firstLine="0"/>
        <w:jc w:val="left"/>
        <w:rPr>
          <w:rFonts w:asciiTheme="majorHAnsi" w:eastAsia="FreeSans" w:hAnsiTheme="majorHAnsi" w:cs="FreeSans"/>
          <w:sz w:val="22"/>
          <w:szCs w:val="22"/>
          <w:lang w:eastAsia="en-US"/>
        </w:rPr>
      </w:pPr>
      <w:r w:rsidRPr="000B269E">
        <w:rPr>
          <w:rFonts w:asciiTheme="majorHAnsi" w:hAnsiTheme="majorHAnsi" w:cs="Courier New"/>
          <w:color w:val="212121"/>
          <w:sz w:val="22"/>
          <w:szCs w:val="22"/>
        </w:rPr>
        <w:t xml:space="preserve">Projektom želimo kod učenika probuditi znatiželju, razvijati </w:t>
      </w:r>
      <w:r w:rsidR="00CB62A3" w:rsidRPr="000B269E">
        <w:rPr>
          <w:rFonts w:asciiTheme="majorHAnsi" w:hAnsiTheme="majorHAnsi" w:cs="Courier New"/>
          <w:color w:val="212121"/>
          <w:sz w:val="22"/>
          <w:szCs w:val="22"/>
        </w:rPr>
        <w:t>kritičko mišljenje, kreativnost i su</w:t>
      </w:r>
      <w:r w:rsidR="00A30CA0">
        <w:rPr>
          <w:rFonts w:asciiTheme="majorHAnsi" w:hAnsiTheme="majorHAnsi" w:cs="Courier New"/>
          <w:color w:val="212121"/>
          <w:sz w:val="22"/>
          <w:szCs w:val="22"/>
        </w:rPr>
        <w:t>radništvo. Želimo da putem razli</w:t>
      </w:r>
      <w:bookmarkStart w:id="0" w:name="_GoBack"/>
      <w:bookmarkEnd w:id="0"/>
      <w:r w:rsidR="00CB62A3" w:rsidRPr="000B269E">
        <w:rPr>
          <w:rFonts w:asciiTheme="majorHAnsi" w:hAnsiTheme="majorHAnsi" w:cs="Courier New"/>
          <w:color w:val="212121"/>
          <w:sz w:val="22"/>
          <w:szCs w:val="22"/>
        </w:rPr>
        <w:t xml:space="preserve">čitih STEAM aktivnosti učenici budu izloženi problemskim situacijama povezanih sa svakodnevnim životnim situacijama putem kojih će poboljšati </w:t>
      </w:r>
      <w:r w:rsidR="00BE2DE1" w:rsidRPr="000B269E">
        <w:rPr>
          <w:rFonts w:asciiTheme="majorHAnsi" w:hAnsiTheme="majorHAnsi" w:cs="Courier New"/>
          <w:color w:val="212121"/>
          <w:sz w:val="22"/>
          <w:szCs w:val="22"/>
        </w:rPr>
        <w:t xml:space="preserve">vještine donošenja odluka, interpersonalne i komunikacijske vještine, vještine timskog rada i pozitivnog pristupa. U skladu s razvojnom dobi učenika nećemo koristiti kompleksne pojmove i situacije, već ćemo putem priča i bajki i književnih djela koje su učenicima bliski kreirati ozračje i situacije u kojima će učenici samostalno ili uz pomoć učitelja razvijati kritičko mišljenje, kreativnost i suradništvo. </w:t>
      </w:r>
    </w:p>
    <w:p w:rsidR="00BE2DE1" w:rsidRPr="000B269E" w:rsidRDefault="00BE2DE1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4. Očekivani ishodi: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4D02ED" w:rsidRPr="000B269E" w:rsidRDefault="004D02ED" w:rsidP="004D02ED">
      <w:pPr>
        <w:pStyle w:val="Default"/>
        <w:numPr>
          <w:ilvl w:val="0"/>
          <w:numId w:val="5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 xml:space="preserve">mobilnosti učenika </w:t>
      </w:r>
    </w:p>
    <w:p w:rsidR="004D02ED" w:rsidRPr="000B269E" w:rsidRDefault="004D02ED" w:rsidP="004D02ED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Theme="majorHAnsi" w:hAnsiTheme="majorHAnsi" w:cs="Calibri"/>
          <w:color w:val="000000"/>
        </w:rPr>
      </w:pPr>
      <w:r w:rsidRPr="000B269E">
        <w:rPr>
          <w:rFonts w:asciiTheme="majorHAnsi" w:hAnsiTheme="majorHAnsi" w:cs="Calibri"/>
          <w:color w:val="000000"/>
        </w:rPr>
        <w:t xml:space="preserve">mobilnost učitelja </w:t>
      </w:r>
    </w:p>
    <w:p w:rsidR="004D02ED" w:rsidRPr="000B269E" w:rsidRDefault="00EA3B12" w:rsidP="004D02ED">
      <w:pPr>
        <w:pStyle w:val="Default"/>
        <w:numPr>
          <w:ilvl w:val="0"/>
          <w:numId w:val="5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>uspješno izvođenje</w:t>
      </w:r>
      <w:r w:rsidR="004D02ED" w:rsidRPr="000B269E">
        <w:rPr>
          <w:rFonts w:asciiTheme="majorHAnsi" w:hAnsiTheme="majorHAnsi"/>
          <w:color w:val="auto"/>
          <w:sz w:val="22"/>
          <w:szCs w:val="22"/>
        </w:rPr>
        <w:t xml:space="preserve"> svih projektnih aktivnosti</w:t>
      </w:r>
    </w:p>
    <w:p w:rsidR="00EA3B12" w:rsidRPr="000B269E" w:rsidRDefault="00EA3B12" w:rsidP="00EA3B12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 xml:space="preserve">aktivnije sudjelovanje u životu i radu škole </w:t>
      </w:r>
    </w:p>
    <w:p w:rsidR="00EA3B12" w:rsidRPr="000B269E" w:rsidRDefault="00EA3B12" w:rsidP="00EA3B12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 xml:space="preserve">prepoznavanje vrijednosti EU-e </w:t>
      </w:r>
    </w:p>
    <w:p w:rsidR="00EA3B12" w:rsidRPr="000B269E" w:rsidRDefault="00EA3B12" w:rsidP="00EA3B12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>razvoj jezičnih kompetencija</w:t>
      </w:r>
    </w:p>
    <w:p w:rsidR="00EA3B12" w:rsidRPr="000B269E" w:rsidRDefault="00EA3B12" w:rsidP="0064180A">
      <w:pPr>
        <w:pStyle w:val="Default"/>
        <w:numPr>
          <w:ilvl w:val="0"/>
          <w:numId w:val="8"/>
        </w:numPr>
        <w:rPr>
          <w:rFonts w:asciiTheme="majorHAnsi" w:hAnsiTheme="majorHAnsi"/>
          <w:color w:val="auto"/>
          <w:sz w:val="22"/>
          <w:szCs w:val="22"/>
        </w:rPr>
      </w:pPr>
      <w:r w:rsidRPr="000B269E">
        <w:rPr>
          <w:rFonts w:asciiTheme="majorHAnsi" w:hAnsiTheme="majorHAnsi"/>
          <w:color w:val="auto"/>
          <w:sz w:val="22"/>
          <w:szCs w:val="22"/>
        </w:rPr>
        <w:t>veća međukulturalna osviještenost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>poboljšavanje komunikacije i timskog rada unutar naše škole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>usavršavanje IKT kompetencija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hAnsiTheme="majorHAnsi" w:cs="Times New Roman"/>
          <w:color w:val="auto"/>
          <w:sz w:val="22"/>
          <w:szCs w:val="22"/>
        </w:rPr>
        <w:lastRenderedPageBreak/>
        <w:t>o</w:t>
      </w:r>
      <w:r w:rsidRPr="000B269E">
        <w:rPr>
          <w:rFonts w:asciiTheme="majorHAnsi" w:eastAsia="MyriadPro-Regular" w:hAnsiTheme="majorHAnsi" w:cs="MyriadPro-Regular"/>
          <w:sz w:val="22"/>
          <w:szCs w:val="22"/>
        </w:rPr>
        <w:t>sposobljenost naših učitelja za primjenu suvremenih metoda i pomagala u nastavi i učenju na daljinu s ciljem osiguranja veće uključenosti svih kategorija učenika u procese stjecanja znanja, vještina i kompetencija koje su u skladu s društvenim i tehnološkim napretkom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hAnsiTheme="majorHAnsi" w:cs="Times New Roman"/>
          <w:color w:val="auto"/>
          <w:sz w:val="22"/>
          <w:szCs w:val="22"/>
        </w:rPr>
        <w:t>r</w:t>
      </w:r>
      <w:r w:rsidRPr="000B269E">
        <w:rPr>
          <w:rFonts w:asciiTheme="majorHAnsi" w:hAnsiTheme="majorHAnsi"/>
          <w:color w:val="auto"/>
          <w:sz w:val="22"/>
          <w:szCs w:val="22"/>
        </w:rPr>
        <w:t>azmjena iskustava i dobre prakse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Style w:val="Strong"/>
          <w:rFonts w:asciiTheme="majorHAnsi" w:hAnsiTheme="majorHAnsi" w:cs="Times New Roman"/>
          <w:b w:val="0"/>
          <w:bCs w:val="0"/>
          <w:color w:val="auto"/>
          <w:sz w:val="22"/>
          <w:szCs w:val="22"/>
        </w:rPr>
      </w:pPr>
      <w:r w:rsidRPr="000B269E">
        <w:rPr>
          <w:rStyle w:val="Strong"/>
          <w:rFonts w:asciiTheme="majorHAnsi" w:hAnsiTheme="majorHAnsi"/>
          <w:b w:val="0"/>
          <w:color w:val="auto"/>
          <w:sz w:val="22"/>
          <w:szCs w:val="22"/>
        </w:rPr>
        <w:t>stvaranje poticajne radne klime i kulture suradnje i snošljivosti, partnerstvo u odgoju i obrazovanju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Style w:val="Strong"/>
          <w:rFonts w:asciiTheme="majorHAnsi" w:hAnsiTheme="majorHAnsi" w:cs="Times New Roman"/>
          <w:b w:val="0"/>
          <w:bCs w:val="0"/>
          <w:color w:val="auto"/>
          <w:sz w:val="22"/>
          <w:szCs w:val="22"/>
        </w:rPr>
      </w:pPr>
      <w:r w:rsidRPr="000B269E">
        <w:rPr>
          <w:rStyle w:val="Strong"/>
          <w:rFonts w:asciiTheme="majorHAnsi" w:hAnsiTheme="majorHAnsi"/>
          <w:b w:val="0"/>
          <w:color w:val="auto"/>
          <w:sz w:val="22"/>
          <w:szCs w:val="22"/>
        </w:rPr>
        <w:t>inovativnost i usklađivanje s EU standardima te jačanje nacionalne kulture i svijesti o pripadnosti europskom kulturnom krugu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eastAsia="MyriadPro-Regular" w:hAnsiTheme="majorHAnsi" w:cs="MyriadPro-Regular"/>
          <w:sz w:val="22"/>
          <w:szCs w:val="22"/>
        </w:rPr>
      </w:pPr>
      <w:r w:rsidRPr="000B269E">
        <w:rPr>
          <w:rFonts w:asciiTheme="majorHAnsi" w:hAnsiTheme="majorHAnsi" w:cs="Times New Roman"/>
          <w:color w:val="auto"/>
          <w:sz w:val="22"/>
          <w:szCs w:val="22"/>
        </w:rPr>
        <w:t>n</w:t>
      </w:r>
      <w:r w:rsidRPr="000B269E">
        <w:rPr>
          <w:rFonts w:asciiTheme="majorHAnsi" w:hAnsiTheme="majorHAnsi"/>
          <w:color w:val="auto"/>
          <w:sz w:val="22"/>
          <w:szCs w:val="22"/>
        </w:rPr>
        <w:t>ove metodologije i pedagoški pristupi, s naglaskom na ključnim kompetencijama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>poboljšanje jezičnih kompetencija učitelja koji će bez straha (bez zadrške) komunicirati na engleskom jeziku (njemačkom, talijanskom i samostalno surađivati s drugim učiteljima EU</w:t>
      </w:r>
    </w:p>
    <w:p w:rsidR="00EA3B12" w:rsidRPr="000B269E" w:rsidRDefault="00EA3B12" w:rsidP="00EA3B12">
      <w:pPr>
        <w:pStyle w:val="Default"/>
        <w:numPr>
          <w:ilvl w:val="0"/>
          <w:numId w:val="9"/>
        </w:numPr>
        <w:rPr>
          <w:rFonts w:asciiTheme="majorHAnsi" w:hAnsiTheme="majorHAnsi" w:cs="Times New Roman"/>
          <w:color w:val="auto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>korištenje  eTwinninga kao podlogu za informiranje, komuniciranje i stručno usavršavanje.</w:t>
      </w:r>
    </w:p>
    <w:p w:rsidR="00EA3B12" w:rsidRPr="000B269E" w:rsidRDefault="00EA3B12" w:rsidP="00EA3B12">
      <w:pPr>
        <w:autoSpaceDE w:val="0"/>
        <w:autoSpaceDN w:val="0"/>
        <w:adjustRightInd w:val="0"/>
        <w:rPr>
          <w:rFonts w:asciiTheme="majorHAnsi" w:eastAsia="MyriadPro-Regular" w:hAnsiTheme="majorHAnsi" w:cs="MyriadPro-Regular"/>
          <w:sz w:val="22"/>
          <w:szCs w:val="22"/>
        </w:rPr>
      </w:pPr>
      <w:r w:rsidRPr="000B269E">
        <w:rPr>
          <w:rFonts w:asciiTheme="majorHAnsi" w:eastAsia="MyriadPro-Regular" w:hAnsiTheme="majorHAnsi" w:cs="MyriadPro-Regular"/>
          <w:sz w:val="22"/>
          <w:szCs w:val="22"/>
        </w:rPr>
        <w:t xml:space="preserve"> </w:t>
      </w:r>
    </w:p>
    <w:p w:rsidR="004D02ED" w:rsidRPr="000B269E" w:rsidRDefault="004D02ED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02399" w:rsidRPr="000B269E" w:rsidRDefault="00C61FE0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 xml:space="preserve">Učenici i </w:t>
      </w:r>
      <w:r w:rsidR="00602399"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učitelji će:</w:t>
      </w:r>
    </w:p>
    <w:p w:rsidR="00392D0B" w:rsidRPr="000B269E" w:rsidRDefault="00392D0B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411F1C" w:rsidRPr="000B269E" w:rsidRDefault="00DE6CE2" w:rsidP="00411F1C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Koristeći STEAM i „Storytelling“:</w:t>
      </w:r>
    </w:p>
    <w:p w:rsidR="00DE6CE2" w:rsidRPr="000B269E" w:rsidRDefault="00DE6CE2" w:rsidP="00411F1C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 xml:space="preserve">surađivati: produktivno timski raditi </w:t>
      </w:r>
      <w:r w:rsidR="000B269E">
        <w:rPr>
          <w:rFonts w:asciiTheme="majorHAnsi" w:hAnsiTheme="majorHAnsi"/>
        </w:rPr>
        <w:t>sa</w:t>
      </w:r>
      <w:r w:rsidRPr="000B269E">
        <w:rPr>
          <w:rFonts w:asciiTheme="majorHAnsi" w:hAnsiTheme="majorHAnsi"/>
        </w:rPr>
        <w:t xml:space="preserve"> svojim prijateljima u razredu kao i prijateljima iz partnerskih škola </w:t>
      </w:r>
    </w:p>
    <w:p w:rsidR="00DE6CE2" w:rsidRPr="000B269E" w:rsidRDefault="00DE6CE2" w:rsidP="000B269E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 xml:space="preserve">razvijati komunikacijske i međuljudske vještine: predstavljati ideje na logičan način, </w:t>
      </w:r>
      <w:r w:rsidR="000B269E">
        <w:rPr>
          <w:rFonts w:asciiTheme="majorHAnsi" w:hAnsiTheme="majorHAnsi"/>
        </w:rPr>
        <w:t>kako bi znali</w:t>
      </w:r>
      <w:r w:rsidRPr="000B269E">
        <w:rPr>
          <w:rFonts w:asciiTheme="majorHAnsi" w:hAnsiTheme="majorHAnsi"/>
        </w:rPr>
        <w:t xml:space="preserve"> upravljati različitim situacijama u svom budućem životu, govoriti - slušati - razumijevati i</w:t>
      </w:r>
      <w:r w:rsidR="000B269E">
        <w:rPr>
          <w:rFonts w:asciiTheme="majorHAnsi" w:hAnsiTheme="majorHAnsi"/>
        </w:rPr>
        <w:t xml:space="preserve"> </w:t>
      </w:r>
      <w:r w:rsidRPr="000B269E">
        <w:rPr>
          <w:rFonts w:asciiTheme="majorHAnsi" w:hAnsiTheme="majorHAnsi"/>
        </w:rPr>
        <w:t>suosjećati s drugim i drugačijim gledištima;</w:t>
      </w:r>
    </w:p>
    <w:p w:rsidR="00DE6CE2" w:rsidRPr="000B269E" w:rsidRDefault="00DE6CE2" w:rsidP="00411F1C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 xml:space="preserve">rješavati probleme: </w:t>
      </w:r>
      <w:r w:rsidR="00411F1C" w:rsidRPr="000B269E">
        <w:rPr>
          <w:rFonts w:asciiTheme="majorHAnsi" w:hAnsiTheme="majorHAnsi"/>
        </w:rPr>
        <w:t>razmišljati</w:t>
      </w:r>
      <w:r w:rsidRPr="000B269E">
        <w:rPr>
          <w:rFonts w:asciiTheme="majorHAnsi" w:hAnsiTheme="majorHAnsi"/>
        </w:rPr>
        <w:t xml:space="preserve"> izvan okvira i </w:t>
      </w:r>
      <w:r w:rsidR="00411F1C" w:rsidRPr="000B269E">
        <w:rPr>
          <w:rFonts w:asciiTheme="majorHAnsi" w:hAnsiTheme="majorHAnsi"/>
        </w:rPr>
        <w:t>izražavati svoje razmišljanja, zamišljati, predviđati i maštati, razvijati</w:t>
      </w:r>
      <w:r w:rsidRPr="000B269E">
        <w:rPr>
          <w:rFonts w:asciiTheme="majorHAnsi" w:hAnsiTheme="majorHAnsi"/>
        </w:rPr>
        <w:t xml:space="preserve"> sistematizirane metode za rješavanje zadataka;</w:t>
      </w:r>
    </w:p>
    <w:p w:rsidR="00411F1C" w:rsidRPr="000B269E" w:rsidRDefault="00411F1C" w:rsidP="00411F1C">
      <w:pPr>
        <w:pStyle w:val="ListParagraph"/>
        <w:numPr>
          <w:ilvl w:val="0"/>
          <w:numId w:val="12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>upravljati</w:t>
      </w:r>
      <w:r w:rsidR="00DE6CE2" w:rsidRPr="000B269E">
        <w:rPr>
          <w:rFonts w:asciiTheme="majorHAnsi" w:hAnsiTheme="majorHAnsi"/>
        </w:rPr>
        <w:t xml:space="preserve"> vremenom</w:t>
      </w:r>
    </w:p>
    <w:p w:rsidR="00411F1C" w:rsidRPr="000B269E" w:rsidRDefault="00411F1C" w:rsidP="007143B9">
      <w:pPr>
        <w:pStyle w:val="ListParagraph"/>
        <w:numPr>
          <w:ilvl w:val="0"/>
          <w:numId w:val="12"/>
        </w:numPr>
        <w:rPr>
          <w:rFonts w:asciiTheme="majorHAnsi" w:hAnsiTheme="majorHAnsi" w:cs="Arial"/>
        </w:rPr>
      </w:pPr>
      <w:r w:rsidRPr="000B269E">
        <w:rPr>
          <w:rFonts w:asciiTheme="majorHAnsi" w:hAnsiTheme="majorHAnsi"/>
        </w:rPr>
        <w:t>upravljati situacijama</w:t>
      </w:r>
      <w:r w:rsidR="00DE6CE2" w:rsidRPr="000B269E">
        <w:rPr>
          <w:rFonts w:asciiTheme="majorHAnsi" w:hAnsiTheme="majorHAnsi"/>
        </w:rPr>
        <w:t>, biti u mogućnosti raditi u grupi</w:t>
      </w:r>
      <w:r w:rsidRPr="000B269E">
        <w:rPr>
          <w:rFonts w:asciiTheme="majorHAnsi" w:hAnsiTheme="majorHAnsi"/>
        </w:rPr>
        <w:t xml:space="preserve"> </w:t>
      </w:r>
      <w:r w:rsidR="00DE6CE2" w:rsidRPr="000B269E">
        <w:rPr>
          <w:rFonts w:asciiTheme="majorHAnsi" w:hAnsiTheme="majorHAnsi"/>
        </w:rPr>
        <w:t xml:space="preserve">bez sukoba i </w:t>
      </w:r>
      <w:r w:rsidRPr="000B269E">
        <w:rPr>
          <w:rFonts w:asciiTheme="majorHAnsi" w:hAnsiTheme="majorHAnsi"/>
        </w:rPr>
        <w:t>dijeliti</w:t>
      </w:r>
      <w:r w:rsidR="00DE6CE2" w:rsidRPr="000B269E">
        <w:rPr>
          <w:rFonts w:asciiTheme="majorHAnsi" w:hAnsiTheme="majorHAnsi"/>
        </w:rPr>
        <w:t xml:space="preserve"> uspjehe i neuspjehe na istoj razin</w:t>
      </w:r>
      <w:r w:rsidRPr="000B269E">
        <w:rPr>
          <w:rFonts w:asciiTheme="majorHAnsi" w:hAnsiTheme="majorHAnsi"/>
        </w:rPr>
        <w:t>i</w:t>
      </w:r>
      <w:r w:rsidR="00BE2DE1" w:rsidRPr="000B269E">
        <w:rPr>
          <w:rFonts w:asciiTheme="majorHAnsi" w:hAnsiTheme="majorHAnsi" w:cs="Arial"/>
        </w:rPr>
        <w:t xml:space="preserve"> </w:t>
      </w:r>
    </w:p>
    <w:p w:rsidR="00392D0B" w:rsidRPr="000B269E" w:rsidRDefault="000B7F2D" w:rsidP="007143B9">
      <w:pPr>
        <w:pStyle w:val="ListParagraph"/>
        <w:numPr>
          <w:ilvl w:val="0"/>
          <w:numId w:val="12"/>
        </w:numPr>
        <w:rPr>
          <w:rFonts w:asciiTheme="majorHAnsi" w:hAnsiTheme="majorHAnsi" w:cs="Arial"/>
        </w:rPr>
      </w:pPr>
      <w:r w:rsidRPr="000B269E">
        <w:rPr>
          <w:rFonts w:asciiTheme="majorHAnsi" w:hAnsiTheme="majorHAnsi" w:cs="Arial"/>
        </w:rPr>
        <w:t>k</w:t>
      </w:r>
      <w:r w:rsidR="00392D0B" w:rsidRPr="000B269E">
        <w:rPr>
          <w:rFonts w:asciiTheme="majorHAnsi" w:hAnsiTheme="majorHAnsi" w:cs="Arial"/>
        </w:rPr>
        <w:t xml:space="preserve">oristiti IKT za prikaz aktivnosti i rezultata </w:t>
      </w:r>
    </w:p>
    <w:p w:rsidR="00BE2DE1" w:rsidRPr="000B269E" w:rsidRDefault="00411F1C" w:rsidP="00411F1C">
      <w:pPr>
        <w:numPr>
          <w:ilvl w:val="0"/>
          <w:numId w:val="12"/>
        </w:numPr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 w:cs="Arial"/>
          <w:sz w:val="22"/>
          <w:szCs w:val="22"/>
          <w:lang w:eastAsia="en-US"/>
        </w:rPr>
        <w:t xml:space="preserve">sudjelovati u Transnacionalnim sastancima kao i aktivnostima učenja </w:t>
      </w:r>
      <w:r w:rsidRPr="000B269E">
        <w:rPr>
          <w:rFonts w:asciiTheme="majorHAnsi" w:hAnsiTheme="majorHAnsi"/>
          <w:sz w:val="22"/>
          <w:szCs w:val="22"/>
        </w:rPr>
        <w:t>(</w:t>
      </w:r>
      <w:r w:rsidRPr="000B269E">
        <w:rPr>
          <w:rFonts w:asciiTheme="majorHAnsi" w:eastAsia="FreeSans" w:hAnsiTheme="majorHAnsi"/>
          <w:sz w:val="22"/>
          <w:szCs w:val="22"/>
        </w:rPr>
        <w:t>Learning, teaching and training activities)</w:t>
      </w:r>
      <w:r w:rsidR="00392D0B" w:rsidRPr="000B269E">
        <w:rPr>
          <w:rFonts w:asciiTheme="majorHAnsi" w:hAnsiTheme="majorHAnsi"/>
          <w:sz w:val="22"/>
          <w:szCs w:val="22"/>
          <w:lang w:eastAsia="en-US"/>
        </w:rPr>
        <w:t xml:space="preserve"> </w:t>
      </w:r>
    </w:p>
    <w:p w:rsidR="00644497" w:rsidRPr="000B269E" w:rsidRDefault="00644497" w:rsidP="00411F1C">
      <w:pPr>
        <w:numPr>
          <w:ilvl w:val="0"/>
          <w:numId w:val="12"/>
        </w:numPr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sz w:val="22"/>
          <w:szCs w:val="22"/>
          <w:lang w:eastAsia="en-US"/>
        </w:rPr>
        <w:t>sudjelovati u video konferencijskim susretima</w:t>
      </w:r>
    </w:p>
    <w:p w:rsidR="00392D0B" w:rsidRPr="000B269E" w:rsidRDefault="00392D0B" w:rsidP="000B7F2D">
      <w:pPr>
        <w:ind w:left="360" w:firstLine="0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rPr>
          <w:rFonts w:asciiTheme="majorHAnsi" w:hAnsiTheme="majorHAnsi" w:cs="Arial"/>
          <w:sz w:val="22"/>
          <w:szCs w:val="22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5. Način realizacije:</w:t>
      </w:r>
      <w:r w:rsidRPr="000B269E">
        <w:rPr>
          <w:rFonts w:asciiTheme="majorHAnsi" w:hAnsiTheme="majorHAnsi" w:cs="Arial"/>
          <w:sz w:val="22"/>
          <w:szCs w:val="22"/>
        </w:rPr>
        <w:t xml:space="preserve"> </w:t>
      </w:r>
    </w:p>
    <w:p w:rsidR="00EA3B12" w:rsidRPr="000B269E" w:rsidRDefault="00EA3B12" w:rsidP="00602399">
      <w:pPr>
        <w:ind w:firstLine="0"/>
        <w:rPr>
          <w:rFonts w:asciiTheme="majorHAnsi" w:hAnsiTheme="majorHAnsi" w:cs="Arial"/>
          <w:sz w:val="22"/>
          <w:szCs w:val="22"/>
        </w:rPr>
      </w:pPr>
    </w:p>
    <w:p w:rsidR="001C728E" w:rsidRPr="000B269E" w:rsidRDefault="00411F1C" w:rsidP="001C728E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Kroz p</w:t>
      </w:r>
      <w:r w:rsidR="001C728E" w:rsidRPr="000B269E">
        <w:rPr>
          <w:rFonts w:asciiTheme="majorHAnsi" w:hAnsiTheme="majorHAnsi"/>
          <w:sz w:val="22"/>
          <w:szCs w:val="22"/>
        </w:rPr>
        <w:t xml:space="preserve">riče i bajke djeci </w:t>
      </w:r>
      <w:r w:rsidRPr="000B269E">
        <w:rPr>
          <w:rFonts w:asciiTheme="majorHAnsi" w:hAnsiTheme="majorHAnsi"/>
          <w:sz w:val="22"/>
          <w:szCs w:val="22"/>
        </w:rPr>
        <w:t>ćemo pružati</w:t>
      </w:r>
      <w:r w:rsidR="001C728E" w:rsidRPr="000B269E">
        <w:rPr>
          <w:rFonts w:asciiTheme="majorHAnsi" w:hAnsiTheme="majorHAnsi"/>
          <w:sz w:val="22"/>
          <w:szCs w:val="22"/>
        </w:rPr>
        <w:t xml:space="preserve"> siguran način </w:t>
      </w:r>
      <w:r w:rsidRPr="000B269E">
        <w:rPr>
          <w:rFonts w:asciiTheme="majorHAnsi" w:hAnsiTheme="majorHAnsi"/>
          <w:sz w:val="22"/>
          <w:szCs w:val="22"/>
        </w:rPr>
        <w:t>istraživanja</w:t>
      </w:r>
      <w:r w:rsidR="001C728E" w:rsidRPr="000B269E">
        <w:rPr>
          <w:rFonts w:asciiTheme="majorHAnsi" w:hAnsiTheme="majorHAnsi"/>
          <w:sz w:val="22"/>
          <w:szCs w:val="22"/>
        </w:rPr>
        <w:t xml:space="preserve"> svijet</w:t>
      </w:r>
      <w:r w:rsidRPr="000B269E">
        <w:rPr>
          <w:rFonts w:asciiTheme="majorHAnsi" w:hAnsiTheme="majorHAnsi"/>
          <w:sz w:val="22"/>
          <w:szCs w:val="22"/>
        </w:rPr>
        <w:t>a koji ih okružuje u kojem će razvijati</w:t>
      </w:r>
      <w:r w:rsidR="001C728E" w:rsidRPr="000B269E">
        <w:rPr>
          <w:rFonts w:asciiTheme="majorHAnsi" w:hAnsiTheme="majorHAnsi"/>
          <w:sz w:val="22"/>
          <w:szCs w:val="22"/>
        </w:rPr>
        <w:t xml:space="preserve"> svoje osjećaje samopoštovanja i vrijednosti. Priče također nadahnjuju znatiželju, kreativnost i rješavanje problema, što ih čini prirodnim predloškom za STEAM aktivnosti (STEM + umjetnost) i pripovijedanje priča </w:t>
      </w:r>
      <w:r w:rsidRPr="000B269E">
        <w:rPr>
          <w:rFonts w:asciiTheme="majorHAnsi" w:hAnsiTheme="majorHAnsi"/>
          <w:sz w:val="22"/>
          <w:szCs w:val="22"/>
        </w:rPr>
        <w:t>pomaže</w:t>
      </w:r>
      <w:r w:rsidR="001C728E" w:rsidRPr="000B269E">
        <w:rPr>
          <w:rFonts w:asciiTheme="majorHAnsi" w:hAnsiTheme="majorHAnsi"/>
          <w:sz w:val="22"/>
          <w:szCs w:val="22"/>
        </w:rPr>
        <w:t xml:space="preserve"> učenicima da razviju „meke“ vještine. Jednako tako dječja igra je od ključne važnosti za socijalno, emocionalno, kognitivno, i tjelesno blagostanje djece. Čitanje bajki djecu poziva na kreativnu igru koja je snažno povezana s razvojem vještina rješavanja problema.</w:t>
      </w:r>
    </w:p>
    <w:p w:rsidR="001C728E" w:rsidRPr="000B269E" w:rsidRDefault="001C728E" w:rsidP="001C728E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 xml:space="preserve">Učitelji </w:t>
      </w:r>
      <w:r w:rsidR="00411F1C" w:rsidRPr="000B269E">
        <w:rPr>
          <w:rFonts w:asciiTheme="majorHAnsi" w:hAnsiTheme="majorHAnsi"/>
          <w:sz w:val="22"/>
          <w:szCs w:val="22"/>
        </w:rPr>
        <w:t xml:space="preserve">će </w:t>
      </w:r>
      <w:r w:rsidRPr="000B269E">
        <w:rPr>
          <w:rFonts w:asciiTheme="majorHAnsi" w:hAnsiTheme="majorHAnsi"/>
          <w:sz w:val="22"/>
          <w:szCs w:val="22"/>
        </w:rPr>
        <w:t>kombinir</w:t>
      </w:r>
      <w:r w:rsidR="00411F1C" w:rsidRPr="000B269E">
        <w:rPr>
          <w:rFonts w:asciiTheme="majorHAnsi" w:hAnsiTheme="majorHAnsi"/>
          <w:sz w:val="22"/>
          <w:szCs w:val="22"/>
        </w:rPr>
        <w:t>ati</w:t>
      </w:r>
      <w:r w:rsidRPr="000B269E">
        <w:rPr>
          <w:rFonts w:asciiTheme="majorHAnsi" w:hAnsiTheme="majorHAnsi"/>
          <w:sz w:val="22"/>
          <w:szCs w:val="22"/>
        </w:rPr>
        <w:t xml:space="preserve"> početno čitanje i pisanje sa STEAM-om tako što </w:t>
      </w:r>
      <w:r w:rsidR="00411F1C" w:rsidRPr="000B269E">
        <w:rPr>
          <w:rFonts w:asciiTheme="majorHAnsi" w:hAnsiTheme="majorHAnsi"/>
          <w:sz w:val="22"/>
          <w:szCs w:val="22"/>
        </w:rPr>
        <w:t>će čitati djeci bajke i pitati</w:t>
      </w:r>
      <w:r w:rsidRPr="000B269E">
        <w:rPr>
          <w:rFonts w:asciiTheme="majorHAnsi" w:hAnsiTheme="majorHAnsi"/>
          <w:sz w:val="22"/>
          <w:szCs w:val="22"/>
        </w:rPr>
        <w:t xml:space="preserve"> ih rješenja (na tragu inovativnih i </w:t>
      </w:r>
      <w:r w:rsidR="00DE6CE2" w:rsidRPr="000B269E">
        <w:rPr>
          <w:rFonts w:asciiTheme="majorHAnsi" w:hAnsiTheme="majorHAnsi"/>
          <w:sz w:val="22"/>
          <w:szCs w:val="22"/>
        </w:rPr>
        <w:t xml:space="preserve">konstrukcijskih, poput </w:t>
      </w:r>
      <w:r w:rsidR="000B269E">
        <w:rPr>
          <w:rFonts w:asciiTheme="majorHAnsi" w:hAnsiTheme="majorHAnsi"/>
          <w:sz w:val="22"/>
          <w:szCs w:val="22"/>
        </w:rPr>
        <w:t>„</w:t>
      </w:r>
      <w:r w:rsidR="00DE6CE2" w:rsidRPr="000B269E">
        <w:rPr>
          <w:rFonts w:asciiTheme="majorHAnsi" w:hAnsiTheme="majorHAnsi"/>
          <w:sz w:val="22"/>
          <w:szCs w:val="22"/>
        </w:rPr>
        <w:t>malih inžinjera</w:t>
      </w:r>
      <w:r w:rsidR="000B269E">
        <w:rPr>
          <w:rFonts w:asciiTheme="majorHAnsi" w:hAnsiTheme="majorHAnsi"/>
          <w:sz w:val="22"/>
          <w:szCs w:val="22"/>
        </w:rPr>
        <w:t>“</w:t>
      </w:r>
      <w:r w:rsidR="00DE6CE2" w:rsidRPr="000B269E">
        <w:rPr>
          <w:rFonts w:asciiTheme="majorHAnsi" w:hAnsiTheme="majorHAnsi"/>
          <w:sz w:val="22"/>
          <w:szCs w:val="22"/>
        </w:rPr>
        <w:t>)</w:t>
      </w:r>
      <w:r w:rsidRPr="000B269E">
        <w:rPr>
          <w:rFonts w:asciiTheme="majorHAnsi" w:hAnsiTheme="majorHAnsi"/>
          <w:sz w:val="22"/>
          <w:szCs w:val="22"/>
        </w:rPr>
        <w:t xml:space="preserve"> za spašavanje likova pomoću različitih materijala, nestrukturiranih i </w:t>
      </w:r>
      <w:r w:rsidR="00DE6CE2" w:rsidRPr="000B269E">
        <w:rPr>
          <w:rFonts w:asciiTheme="majorHAnsi" w:hAnsiTheme="majorHAnsi"/>
          <w:sz w:val="22"/>
          <w:szCs w:val="22"/>
        </w:rPr>
        <w:t>strukturirani</w:t>
      </w:r>
      <w:r w:rsidR="000B269E">
        <w:rPr>
          <w:rFonts w:asciiTheme="majorHAnsi" w:hAnsiTheme="majorHAnsi"/>
          <w:sz w:val="22"/>
          <w:szCs w:val="22"/>
        </w:rPr>
        <w:t>h</w:t>
      </w:r>
      <w:r w:rsidRPr="000B269E">
        <w:rPr>
          <w:rFonts w:asciiTheme="majorHAnsi" w:hAnsiTheme="majorHAnsi"/>
          <w:sz w:val="22"/>
          <w:szCs w:val="22"/>
        </w:rPr>
        <w:t xml:space="preserve">. Sve </w:t>
      </w:r>
      <w:r w:rsidR="00411F1C" w:rsidRPr="000B269E">
        <w:rPr>
          <w:rFonts w:asciiTheme="majorHAnsi" w:hAnsiTheme="majorHAnsi"/>
          <w:sz w:val="22"/>
          <w:szCs w:val="22"/>
        </w:rPr>
        <w:t>će aktivnosti biti suradničke: učenici će dijeliti</w:t>
      </w:r>
      <w:r w:rsidR="00DE6CE2" w:rsidRPr="000B269E">
        <w:rPr>
          <w:rFonts w:asciiTheme="majorHAnsi" w:hAnsiTheme="majorHAnsi"/>
          <w:sz w:val="22"/>
          <w:szCs w:val="22"/>
        </w:rPr>
        <w:t xml:space="preserve"> svoje ideje s partnerima iz različitih zemalja</w:t>
      </w:r>
      <w:r w:rsidRPr="000B269E">
        <w:rPr>
          <w:rFonts w:asciiTheme="majorHAnsi" w:hAnsiTheme="majorHAnsi"/>
          <w:sz w:val="22"/>
          <w:szCs w:val="22"/>
        </w:rPr>
        <w:t xml:space="preserve"> kroz različite aktivnosti koje smo planirali. Oni zajedno mogu pronaći rješenje </w:t>
      </w:r>
      <w:r w:rsidR="00DE6CE2" w:rsidRPr="000B269E">
        <w:rPr>
          <w:rFonts w:asciiTheme="majorHAnsi" w:hAnsiTheme="majorHAnsi"/>
          <w:sz w:val="22"/>
          <w:szCs w:val="22"/>
        </w:rPr>
        <w:t>put ili učiti</w:t>
      </w:r>
      <w:r w:rsidRPr="000B269E">
        <w:rPr>
          <w:rFonts w:asciiTheme="majorHAnsi" w:hAnsiTheme="majorHAnsi"/>
          <w:sz w:val="22"/>
          <w:szCs w:val="22"/>
        </w:rPr>
        <w:t xml:space="preserve"> jedni od drugih kako </w:t>
      </w:r>
      <w:r w:rsidR="00411F1C" w:rsidRPr="000B269E">
        <w:rPr>
          <w:rFonts w:asciiTheme="majorHAnsi" w:hAnsiTheme="majorHAnsi"/>
          <w:sz w:val="22"/>
          <w:szCs w:val="22"/>
        </w:rPr>
        <w:t xml:space="preserve">će </w:t>
      </w:r>
      <w:r w:rsidRPr="000B269E">
        <w:rPr>
          <w:rFonts w:asciiTheme="majorHAnsi" w:hAnsiTheme="majorHAnsi"/>
          <w:sz w:val="22"/>
          <w:szCs w:val="22"/>
        </w:rPr>
        <w:t>pronaći mnogo različitih rješenja istog problema.</w:t>
      </w:r>
    </w:p>
    <w:p w:rsidR="00DE6CE2" w:rsidRPr="000B269E" w:rsidRDefault="00DE6CE2" w:rsidP="001C728E">
      <w:pPr>
        <w:ind w:firstLine="0"/>
        <w:rPr>
          <w:rFonts w:asciiTheme="majorHAnsi" w:hAnsiTheme="majorHAnsi"/>
          <w:sz w:val="22"/>
          <w:szCs w:val="22"/>
        </w:rPr>
      </w:pPr>
    </w:p>
    <w:p w:rsidR="00602399" w:rsidRPr="000B269E" w:rsidRDefault="00602399" w:rsidP="001C728E">
      <w:pPr>
        <w:ind w:firstLine="0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lastRenderedPageBreak/>
        <w:t>    Oblik:    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sz w:val="22"/>
          <w:szCs w:val="22"/>
          <w:lang w:eastAsia="en-US"/>
        </w:rPr>
        <w:t xml:space="preserve">- </w:t>
      </w:r>
      <w:r w:rsidR="00644497" w:rsidRPr="000B269E">
        <w:rPr>
          <w:rFonts w:asciiTheme="majorHAnsi" w:hAnsiTheme="majorHAnsi" w:cs="Arial"/>
          <w:sz w:val="22"/>
          <w:szCs w:val="22"/>
          <w:lang w:eastAsia="en-US"/>
        </w:rPr>
        <w:t>nastavne, dodatne</w:t>
      </w:r>
      <w:r w:rsidR="00392D0B" w:rsidRPr="000B269E">
        <w:rPr>
          <w:rFonts w:asciiTheme="majorHAnsi" w:hAnsiTheme="majorHAnsi" w:cs="Arial"/>
          <w:sz w:val="22"/>
          <w:szCs w:val="22"/>
          <w:lang w:eastAsia="en-US"/>
        </w:rPr>
        <w:t>,</w:t>
      </w:r>
      <w:r w:rsidR="00DF6AFB" w:rsidRPr="000B269E">
        <w:rPr>
          <w:rFonts w:asciiTheme="majorHAnsi" w:hAnsiTheme="majorHAnsi" w:cs="Arial"/>
          <w:sz w:val="22"/>
          <w:szCs w:val="22"/>
          <w:lang w:eastAsia="en-US"/>
        </w:rPr>
        <w:t xml:space="preserve"> </w:t>
      </w:r>
      <w:r w:rsidR="00644497" w:rsidRPr="000B269E">
        <w:rPr>
          <w:rFonts w:asciiTheme="majorHAnsi" w:hAnsiTheme="majorHAnsi" w:cs="Arial"/>
          <w:sz w:val="22"/>
          <w:szCs w:val="22"/>
          <w:lang w:eastAsia="en-US"/>
        </w:rPr>
        <w:t xml:space="preserve">izvannastavne </w:t>
      </w:r>
      <w:r w:rsidRPr="000B269E">
        <w:rPr>
          <w:rFonts w:asciiTheme="majorHAnsi" w:hAnsiTheme="majorHAnsi" w:cs="Arial"/>
          <w:sz w:val="22"/>
          <w:szCs w:val="22"/>
          <w:lang w:eastAsia="en-US"/>
        </w:rPr>
        <w:t>aktivnost</w:t>
      </w:r>
      <w:r w:rsidR="00644497" w:rsidRPr="000B269E">
        <w:rPr>
          <w:rFonts w:asciiTheme="majorHAnsi" w:hAnsiTheme="majorHAnsi" w:cs="Arial"/>
          <w:sz w:val="22"/>
          <w:szCs w:val="22"/>
          <w:lang w:eastAsia="en-US"/>
        </w:rPr>
        <w:t>i i izvanškolske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    Sudionici:</w:t>
      </w:r>
    </w:p>
    <w:p w:rsidR="00284C45" w:rsidRPr="000B269E" w:rsidRDefault="000B269E" w:rsidP="00E81E1E">
      <w:pPr>
        <w:numPr>
          <w:ilvl w:val="0"/>
          <w:numId w:val="6"/>
        </w:numPr>
        <w:jc w:val="left"/>
        <w:rPr>
          <w:rFonts w:asciiTheme="majorHAnsi" w:hAnsiTheme="majorHAnsi" w:cs="Arial"/>
          <w:color w:val="000000"/>
          <w:sz w:val="22"/>
          <w:szCs w:val="22"/>
          <w:lang w:eastAsia="en-US"/>
        </w:rPr>
      </w:pPr>
      <w:r>
        <w:rPr>
          <w:rFonts w:asciiTheme="majorHAnsi" w:hAnsiTheme="majorHAnsi" w:cs="Arial"/>
          <w:color w:val="000000"/>
          <w:sz w:val="22"/>
          <w:szCs w:val="22"/>
          <w:lang w:eastAsia="en-US"/>
        </w:rPr>
        <w:t>u</w:t>
      </w:r>
      <w:r w:rsidR="00AA4D51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 xml:space="preserve">čenici i učiteljice </w:t>
      </w:r>
      <w:r w:rsidR="001C728E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razredne nastave</w:t>
      </w:r>
    </w:p>
    <w:p w:rsidR="00E81E1E" w:rsidRPr="000B269E" w:rsidRDefault="000B269E" w:rsidP="00E81E1E">
      <w:pPr>
        <w:numPr>
          <w:ilvl w:val="0"/>
          <w:numId w:val="6"/>
        </w:numPr>
        <w:jc w:val="left"/>
        <w:rPr>
          <w:rFonts w:asciiTheme="majorHAnsi" w:hAnsiTheme="majorHAnsi" w:cs="Arial"/>
          <w:color w:val="000000"/>
          <w:sz w:val="22"/>
          <w:szCs w:val="22"/>
          <w:lang w:eastAsia="en-US"/>
        </w:rPr>
      </w:pPr>
      <w:r>
        <w:rPr>
          <w:rFonts w:asciiTheme="majorHAnsi" w:hAnsiTheme="majorHAnsi" w:cs="Arial"/>
          <w:color w:val="000000"/>
          <w:sz w:val="22"/>
          <w:szCs w:val="22"/>
          <w:lang w:eastAsia="en-US"/>
        </w:rPr>
        <w:t>r</w:t>
      </w:r>
      <w:r w:rsidR="00E81E1E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 xml:space="preserve">oditelji </w:t>
      </w:r>
    </w:p>
    <w:p w:rsidR="00EA3B12" w:rsidRPr="000B269E" w:rsidRDefault="000B269E" w:rsidP="00E81E1E">
      <w:pPr>
        <w:numPr>
          <w:ilvl w:val="0"/>
          <w:numId w:val="6"/>
        </w:numPr>
        <w:jc w:val="left"/>
        <w:rPr>
          <w:rFonts w:asciiTheme="majorHAnsi" w:hAnsiTheme="majorHAnsi" w:cs="Arial"/>
          <w:color w:val="000000"/>
          <w:sz w:val="22"/>
          <w:szCs w:val="22"/>
          <w:lang w:eastAsia="en-US"/>
        </w:rPr>
      </w:pPr>
      <w:r>
        <w:rPr>
          <w:rFonts w:asciiTheme="majorHAnsi" w:hAnsiTheme="majorHAnsi" w:cs="Arial"/>
          <w:color w:val="000000"/>
          <w:sz w:val="22"/>
          <w:szCs w:val="22"/>
          <w:lang w:eastAsia="en-US"/>
        </w:rPr>
        <w:t>u</w:t>
      </w:r>
      <w:r w:rsidR="00EA3B12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 xml:space="preserve">čenici i učitelji iz osnovnih škola: </w:t>
      </w:r>
      <w:r w:rsidR="001C728E" w:rsidRPr="000B269E">
        <w:rPr>
          <w:rFonts w:asciiTheme="majorHAnsi" w:hAnsiTheme="majorHAnsi"/>
          <w:sz w:val="22"/>
          <w:szCs w:val="22"/>
        </w:rPr>
        <w:t>Španjolske, Italije, Rumunjske, Mađarske i naše škole iz Hrvatske</w:t>
      </w:r>
      <w:r w:rsidR="00EA3B12"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.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     Način učenja: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Cs/>
          <w:color w:val="000000"/>
          <w:sz w:val="22"/>
          <w:szCs w:val="22"/>
          <w:lang w:eastAsia="en-US"/>
        </w:rPr>
        <w:t>- grupni, individualni, rad u paru, učenje kroz igru, problemsko učenje</w:t>
      </w:r>
      <w:r w:rsidR="00644497" w:rsidRPr="000B269E">
        <w:rPr>
          <w:rFonts w:asciiTheme="majorHAnsi" w:hAnsiTheme="majorHAnsi" w:cs="Arial"/>
          <w:bCs/>
          <w:color w:val="000000"/>
          <w:sz w:val="22"/>
          <w:szCs w:val="22"/>
          <w:lang w:eastAsia="en-US"/>
        </w:rPr>
        <w:t>, učenje otkrivanjem</w:t>
      </w:r>
      <w:r w:rsidR="001C728E" w:rsidRPr="000B269E">
        <w:rPr>
          <w:rFonts w:asciiTheme="majorHAnsi" w:hAnsiTheme="majorHAnsi" w:cs="Arial"/>
          <w:bCs/>
          <w:color w:val="000000"/>
          <w:sz w:val="22"/>
          <w:szCs w:val="22"/>
          <w:lang w:eastAsia="en-US"/>
        </w:rPr>
        <w:t>, učenje kroz igru</w:t>
      </w:r>
    </w:p>
    <w:p w:rsidR="002E4399" w:rsidRPr="000B269E" w:rsidRDefault="002E4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     Metode poučavanja: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Cs/>
          <w:color w:val="000000"/>
          <w:sz w:val="22"/>
          <w:szCs w:val="22"/>
          <w:lang w:eastAsia="en-US"/>
        </w:rPr>
        <w:t>- samostalno učenje, učenje otkrivanjem, suradničko učenje (kreirati okolinu u kojoj će učenici istraživati i samostalno i uz pomoć učiti)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     Trajanje izvedbe: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</w:rPr>
      </w:pPr>
    </w:p>
    <w:p w:rsidR="00602399" w:rsidRPr="000B269E" w:rsidRDefault="001C728E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sz w:val="22"/>
          <w:szCs w:val="22"/>
          <w:lang w:eastAsia="en-US"/>
        </w:rPr>
        <w:t xml:space="preserve"> Od 2019. do 2021</w:t>
      </w:r>
      <w:r w:rsidR="00602399" w:rsidRPr="000B269E">
        <w:rPr>
          <w:rFonts w:asciiTheme="majorHAnsi" w:hAnsiTheme="majorHAnsi" w:cs="Arial"/>
          <w:sz w:val="22"/>
          <w:szCs w:val="22"/>
          <w:lang w:eastAsia="en-US"/>
        </w:rPr>
        <w:t>. godine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6. Potrebni resursi/moguće teškoće: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2E4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color w:val="000000"/>
          <w:sz w:val="22"/>
          <w:szCs w:val="22"/>
          <w:lang w:eastAsia="en-US"/>
        </w:rPr>
        <w:t>Projekt je sufinanciran od strane Agencije za mobilnosti i programe EU.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  <w:r w:rsidRPr="000B269E"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  <w:t>7. Način praćenja i provjere ishoda:</w:t>
      </w:r>
    </w:p>
    <w:p w:rsidR="002E4399" w:rsidRPr="000B269E" w:rsidRDefault="002E4399" w:rsidP="00602399">
      <w:pPr>
        <w:ind w:firstLine="0"/>
        <w:jc w:val="left"/>
        <w:rPr>
          <w:rFonts w:asciiTheme="majorHAnsi" w:hAnsiTheme="majorHAnsi" w:cs="Arial"/>
          <w:b/>
          <w:bCs/>
          <w:color w:val="000000"/>
          <w:sz w:val="22"/>
          <w:szCs w:val="22"/>
          <w:lang w:eastAsia="en-US"/>
        </w:rPr>
      </w:pPr>
    </w:p>
    <w:p w:rsidR="004D02ED" w:rsidRPr="000B269E" w:rsidRDefault="002E4399" w:rsidP="007818A0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Provode se e</w:t>
      </w:r>
      <w:r w:rsidR="00E81E1E" w:rsidRPr="000B269E">
        <w:rPr>
          <w:rFonts w:asciiTheme="majorHAnsi" w:hAnsiTheme="majorHAnsi"/>
          <w:sz w:val="22"/>
          <w:szCs w:val="22"/>
        </w:rPr>
        <w:t>valuacijski upitnici nakon svake godine realizacije za učenike, učitelje i roditelje.</w:t>
      </w:r>
      <w:r w:rsidR="007818A0" w:rsidRPr="000B269E">
        <w:rPr>
          <w:rFonts w:asciiTheme="majorHAnsi" w:hAnsiTheme="majorHAnsi"/>
          <w:sz w:val="22"/>
          <w:szCs w:val="22"/>
        </w:rPr>
        <w:t xml:space="preserve"> Postignuća će se mjeriti intervjuima, anketama, u diskusiji fokusne grupe, kontrolnim popisima promatranja, analizom sadržaja i izvještaja.</w:t>
      </w:r>
      <w:r w:rsidR="004D02ED" w:rsidRPr="000B269E">
        <w:rPr>
          <w:rFonts w:asciiTheme="majorHAnsi" w:hAnsiTheme="majorHAnsi"/>
          <w:sz w:val="22"/>
          <w:szCs w:val="22"/>
        </w:rPr>
        <w:t>Tijekom i nakon navedenih aktivnosti predviđena je učinkovita diseminacija rezultata i stečenih znanja provođenjem radionica i prezentacija te objavljivanjem na web sjedištu škole i društvenim mrežama.</w:t>
      </w:r>
    </w:p>
    <w:p w:rsidR="007818A0" w:rsidRPr="000B269E" w:rsidRDefault="007818A0" w:rsidP="00E81E1E">
      <w:pPr>
        <w:pStyle w:val="Default"/>
        <w:jc w:val="both"/>
        <w:rPr>
          <w:rFonts w:asciiTheme="majorHAnsi" w:hAnsiTheme="majorHAnsi"/>
          <w:color w:val="auto"/>
          <w:sz w:val="22"/>
          <w:szCs w:val="22"/>
        </w:rPr>
      </w:pPr>
    </w:p>
    <w:p w:rsidR="001C728E" w:rsidRPr="000B269E" w:rsidRDefault="001C728E" w:rsidP="001C728E">
      <w:pPr>
        <w:pStyle w:val="Default"/>
        <w:jc w:val="both"/>
        <w:rPr>
          <w:rFonts w:asciiTheme="majorHAnsi" w:hAnsiTheme="majorHAnsi"/>
          <w:i/>
          <w:iCs/>
          <w:sz w:val="22"/>
          <w:szCs w:val="22"/>
        </w:rPr>
      </w:pPr>
    </w:p>
    <w:p w:rsidR="00602399" w:rsidRPr="000B269E" w:rsidRDefault="00E81E1E" w:rsidP="001C728E">
      <w:pPr>
        <w:pStyle w:val="Default"/>
        <w:jc w:val="both"/>
        <w:rPr>
          <w:rFonts w:asciiTheme="majorHAnsi" w:hAnsiTheme="majorHAnsi"/>
          <w:i/>
          <w:iCs/>
          <w:sz w:val="22"/>
          <w:szCs w:val="22"/>
        </w:rPr>
      </w:pPr>
      <w:r w:rsidRPr="000B269E">
        <w:rPr>
          <w:rFonts w:asciiTheme="majorHAnsi" w:hAnsiTheme="majorHAnsi"/>
          <w:i/>
          <w:iCs/>
          <w:sz w:val="22"/>
          <w:szCs w:val="22"/>
        </w:rPr>
        <w:t xml:space="preserve">Trajna vrijednost: </w:t>
      </w:r>
    </w:p>
    <w:p w:rsidR="007818A0" w:rsidRPr="000B269E" w:rsidRDefault="007818A0" w:rsidP="007818A0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Razmatrat ćemo kao pokazatelj postignuća</w:t>
      </w:r>
    </w:p>
    <w:p w:rsidR="007818A0" w:rsidRPr="000B269E" w:rsidRDefault="007818A0" w:rsidP="007818A0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Kvalitativni uspjeh učenika</w:t>
      </w:r>
    </w:p>
    <w:p w:rsidR="007818A0" w:rsidRPr="000B269E" w:rsidRDefault="000B269E" w:rsidP="000B269E">
      <w:pPr>
        <w:ind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 xml:space="preserve">1) </w:t>
      </w:r>
      <w:r w:rsidR="007818A0" w:rsidRPr="000B269E">
        <w:rPr>
          <w:rFonts w:asciiTheme="majorHAnsi" w:hAnsiTheme="majorHAnsi"/>
          <w:sz w:val="22"/>
          <w:szCs w:val="22"/>
        </w:rPr>
        <w:t>korištenje vještina kritičkog i kreativnog razmišljanja i/ili procesa</w:t>
      </w:r>
    </w:p>
    <w:p w:rsidR="007818A0" w:rsidRPr="000B269E" w:rsidRDefault="000B269E" w:rsidP="000B269E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7818A0" w:rsidRPr="000B269E">
        <w:rPr>
          <w:rFonts w:asciiTheme="majorHAnsi" w:hAnsiTheme="majorHAnsi"/>
        </w:rPr>
        <w:t>korištenje vještina planiranja (npr. formuliranje pitanja, fokusiranje istraživanja, organiziranje projekta)</w:t>
      </w:r>
    </w:p>
    <w:p w:rsidR="007818A0" w:rsidRPr="000B269E" w:rsidRDefault="000B269E" w:rsidP="000B269E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7818A0" w:rsidRPr="000B269E">
        <w:rPr>
          <w:rFonts w:asciiTheme="majorHAnsi" w:hAnsiTheme="majorHAnsi"/>
        </w:rPr>
        <w:t>korištenje vještina obrade (npr. analiza, procjena, zaključivanje, tumačenje, formiranje zaključaka)</w:t>
      </w:r>
    </w:p>
    <w:p w:rsidR="007818A0" w:rsidRPr="000B269E" w:rsidRDefault="000B269E" w:rsidP="000B269E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7818A0" w:rsidRPr="000B269E">
        <w:rPr>
          <w:rFonts w:asciiTheme="majorHAnsi" w:hAnsiTheme="majorHAnsi"/>
        </w:rPr>
        <w:t>uporaba procesa kritičkog/kreativnog razmišljanja (npr. rješavanje problema, promišljanje, razrada)</w:t>
      </w:r>
    </w:p>
    <w:p w:rsidR="007818A0" w:rsidRPr="000B269E" w:rsidRDefault="007818A0" w:rsidP="000B269E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2) prijenos značenja kroz različite oblike:</w:t>
      </w:r>
    </w:p>
    <w:p w:rsidR="007818A0" w:rsidRPr="000B269E" w:rsidRDefault="000B269E" w:rsidP="000B269E">
      <w:pPr>
        <w:ind w:firstLine="0"/>
        <w:jc w:val="left"/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 xml:space="preserve">- </w:t>
      </w:r>
      <w:r w:rsidR="007818A0" w:rsidRPr="000B269E">
        <w:rPr>
          <w:rFonts w:asciiTheme="majorHAnsi" w:hAnsiTheme="majorHAnsi"/>
          <w:sz w:val="22"/>
          <w:szCs w:val="22"/>
        </w:rPr>
        <w:t>iskazivanje i organizacija ideja i informacija (npr. jasan izraz, logična organizacija) u</w:t>
      </w:r>
    </w:p>
    <w:p w:rsidR="007818A0" w:rsidRPr="000B269E" w:rsidRDefault="007818A0" w:rsidP="007818A0">
      <w:pPr>
        <w:ind w:left="851"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usmeni, vizualni i pisani oblik</w:t>
      </w:r>
    </w:p>
    <w:p w:rsidR="000B269E" w:rsidRDefault="007818A0" w:rsidP="000B269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lastRenderedPageBreak/>
        <w:t>komunikacija s različitim publikama (npr. za informiranje, uvjeravanje) u usmenoj, vizualnoj i pisanoj formi</w:t>
      </w:r>
    </w:p>
    <w:p w:rsidR="007818A0" w:rsidRPr="000B269E" w:rsidRDefault="007818A0" w:rsidP="000B269E">
      <w:pPr>
        <w:pStyle w:val="ListParagraph"/>
        <w:numPr>
          <w:ilvl w:val="0"/>
          <w:numId w:val="14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>uporaba konvencija, vokabulara i terminologije discipline/pravila u usmenom, vizualnom i pismenom/pisanom obliku</w:t>
      </w:r>
    </w:p>
    <w:p w:rsidR="007818A0" w:rsidRPr="000B269E" w:rsidRDefault="007818A0" w:rsidP="000B269E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3) korištenje znanja i vještina za povezivanje unutar i između različitih konteksta:</w:t>
      </w:r>
    </w:p>
    <w:p w:rsidR="007818A0" w:rsidRPr="000B269E" w:rsidRDefault="007818A0" w:rsidP="000B269E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>primjena znanja i vještina u poznatim kontekstima</w:t>
      </w:r>
    </w:p>
    <w:p w:rsidR="007818A0" w:rsidRPr="000B269E" w:rsidRDefault="007818A0" w:rsidP="000B269E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>prijenos znanja i vještina u novi kontekst</w:t>
      </w:r>
    </w:p>
    <w:p w:rsidR="007818A0" w:rsidRPr="000B269E" w:rsidRDefault="007818A0" w:rsidP="000B269E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0B269E">
        <w:rPr>
          <w:rFonts w:asciiTheme="majorHAnsi" w:hAnsiTheme="majorHAnsi"/>
        </w:rPr>
        <w:t>uspostavljanje veza unutar i između različitih konteksta</w:t>
      </w:r>
    </w:p>
    <w:p w:rsidR="007818A0" w:rsidRPr="000B269E" w:rsidRDefault="007818A0" w:rsidP="007818A0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Kvalitativna postignuća za učitelje</w:t>
      </w:r>
    </w:p>
    <w:p w:rsidR="007818A0" w:rsidRPr="000B269E" w:rsidRDefault="007818A0" w:rsidP="00D60C1C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1) koriste li novu metodologiju i inovativan način za uključivanje učenika u učenje poput:</w:t>
      </w:r>
    </w:p>
    <w:p w:rsidR="007818A0" w:rsidRPr="00D60C1C" w:rsidRDefault="007818A0" w:rsidP="00D60C1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>istraživanja i primjene STEAM metodologije</w:t>
      </w:r>
    </w:p>
    <w:p w:rsidR="007818A0" w:rsidRPr="00D60C1C" w:rsidRDefault="007818A0" w:rsidP="00D60C1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>primjene digitalnih aktivnosti u organizaciji okruženja za učenje</w:t>
      </w:r>
    </w:p>
    <w:p w:rsidR="007818A0" w:rsidRPr="00D60C1C" w:rsidRDefault="007818A0" w:rsidP="00D60C1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>povezivanje učitelja i partnera</w:t>
      </w:r>
    </w:p>
    <w:p w:rsidR="007818A0" w:rsidRPr="00D60C1C" w:rsidRDefault="007818A0" w:rsidP="00D60C1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 xml:space="preserve">kreiranje okruženja koje potiče i podržava inovacije učenika pri </w:t>
      </w:r>
      <w:r w:rsidR="000B269E" w:rsidRPr="00D60C1C">
        <w:rPr>
          <w:rFonts w:asciiTheme="majorHAnsi" w:hAnsiTheme="majorHAnsi"/>
        </w:rPr>
        <w:t>kreiranju ideja</w:t>
      </w:r>
    </w:p>
    <w:p w:rsidR="007818A0" w:rsidRPr="00D60C1C" w:rsidRDefault="000B269E" w:rsidP="00D60C1C">
      <w:pPr>
        <w:pStyle w:val="ListParagraph"/>
        <w:numPr>
          <w:ilvl w:val="0"/>
          <w:numId w:val="16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 xml:space="preserve">pružanje </w:t>
      </w:r>
      <w:r w:rsidR="007818A0" w:rsidRPr="00D60C1C">
        <w:rPr>
          <w:rFonts w:asciiTheme="majorHAnsi" w:hAnsiTheme="majorHAnsi"/>
        </w:rPr>
        <w:t>mogućnosti za razvijanje vještina crtanja i modeliranja za komunikaciju i istraživanje dizajna</w:t>
      </w:r>
      <w:r w:rsidRPr="00D60C1C">
        <w:rPr>
          <w:rFonts w:asciiTheme="majorHAnsi" w:hAnsiTheme="majorHAnsi"/>
        </w:rPr>
        <w:t xml:space="preserve"> </w:t>
      </w:r>
      <w:r w:rsidR="007818A0" w:rsidRPr="00D60C1C">
        <w:rPr>
          <w:rFonts w:asciiTheme="majorHAnsi" w:hAnsiTheme="majorHAnsi"/>
        </w:rPr>
        <w:t>ideje</w:t>
      </w:r>
    </w:p>
    <w:p w:rsidR="007818A0" w:rsidRPr="000B269E" w:rsidRDefault="000B269E" w:rsidP="00D60C1C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2) p</w:t>
      </w:r>
      <w:r w:rsidR="007818A0" w:rsidRPr="000B269E">
        <w:rPr>
          <w:rFonts w:asciiTheme="majorHAnsi" w:hAnsiTheme="majorHAnsi"/>
          <w:sz w:val="22"/>
          <w:szCs w:val="22"/>
        </w:rPr>
        <w:t>oboljšanje jezičnih vještina i digitalnih kompetencija</w:t>
      </w:r>
    </w:p>
    <w:p w:rsidR="007818A0" w:rsidRPr="00D60C1C" w:rsidRDefault="000B269E" w:rsidP="00D60C1C">
      <w:pPr>
        <w:pStyle w:val="ListParagraph"/>
        <w:numPr>
          <w:ilvl w:val="0"/>
          <w:numId w:val="17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>p</w:t>
      </w:r>
      <w:r w:rsidR="007818A0" w:rsidRPr="00D60C1C">
        <w:rPr>
          <w:rFonts w:asciiTheme="majorHAnsi" w:hAnsiTheme="majorHAnsi"/>
        </w:rPr>
        <w:t>rimjena digitalnih aktivnosti u organizaciji okruženja za učenje</w:t>
      </w:r>
    </w:p>
    <w:p w:rsidR="007818A0" w:rsidRPr="00D60C1C" w:rsidRDefault="000B269E" w:rsidP="00D60C1C">
      <w:pPr>
        <w:pStyle w:val="ListParagraph"/>
        <w:numPr>
          <w:ilvl w:val="0"/>
          <w:numId w:val="17"/>
        </w:numPr>
        <w:rPr>
          <w:rFonts w:asciiTheme="majorHAnsi" w:hAnsiTheme="majorHAnsi"/>
        </w:rPr>
      </w:pPr>
      <w:r w:rsidRPr="00D60C1C">
        <w:rPr>
          <w:rFonts w:asciiTheme="majorHAnsi" w:hAnsiTheme="majorHAnsi"/>
        </w:rPr>
        <w:t>korištenje platforme eT</w:t>
      </w:r>
      <w:r w:rsidR="007818A0" w:rsidRPr="00D60C1C">
        <w:rPr>
          <w:rFonts w:asciiTheme="majorHAnsi" w:hAnsiTheme="majorHAnsi"/>
        </w:rPr>
        <w:t>winning za postavljanje drugih projekata i eventualno sudjelovanje u događanjima na mreži putem interneta</w:t>
      </w:r>
      <w:r w:rsidRPr="00D60C1C">
        <w:rPr>
          <w:rFonts w:asciiTheme="majorHAnsi" w:hAnsiTheme="majorHAnsi"/>
        </w:rPr>
        <w:t xml:space="preserve"> </w:t>
      </w:r>
      <w:r w:rsidR="007818A0" w:rsidRPr="00D60C1C">
        <w:rPr>
          <w:rFonts w:asciiTheme="majorHAnsi" w:hAnsiTheme="majorHAnsi"/>
        </w:rPr>
        <w:t>u organizaciji Nacional</w:t>
      </w:r>
      <w:r w:rsidRPr="00D60C1C">
        <w:rPr>
          <w:rFonts w:asciiTheme="majorHAnsi" w:hAnsiTheme="majorHAnsi"/>
        </w:rPr>
        <w:t>ne eT</w:t>
      </w:r>
      <w:r w:rsidR="007818A0" w:rsidRPr="00D60C1C">
        <w:rPr>
          <w:rFonts w:asciiTheme="majorHAnsi" w:hAnsiTheme="majorHAnsi"/>
        </w:rPr>
        <w:t>winning agencije</w:t>
      </w:r>
    </w:p>
    <w:p w:rsidR="000B269E" w:rsidRPr="000B269E" w:rsidRDefault="000B269E" w:rsidP="00D60C1C">
      <w:pPr>
        <w:ind w:firstLine="0"/>
        <w:jc w:val="left"/>
        <w:rPr>
          <w:rFonts w:asciiTheme="majorHAnsi" w:hAnsiTheme="majorHAnsi"/>
          <w:sz w:val="22"/>
          <w:szCs w:val="22"/>
        </w:rPr>
      </w:pPr>
    </w:p>
    <w:p w:rsidR="007818A0" w:rsidRPr="000B269E" w:rsidRDefault="000B269E" w:rsidP="00D60C1C">
      <w:pPr>
        <w:ind w:firstLine="0"/>
        <w:jc w:val="left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Kao kvantitativna dostignuća:</w:t>
      </w:r>
    </w:p>
    <w:p w:rsidR="000B269E" w:rsidRPr="000B269E" w:rsidRDefault="00D60C1C" w:rsidP="00D60C1C">
      <w:pPr>
        <w:pStyle w:val="ListParagraph"/>
        <w:ind w:left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- </w:t>
      </w:r>
      <w:r w:rsidR="007818A0" w:rsidRPr="000B269E">
        <w:rPr>
          <w:rFonts w:asciiTheme="majorHAnsi" w:hAnsiTheme="majorHAnsi"/>
        </w:rPr>
        <w:t>velik</w:t>
      </w:r>
      <w:r>
        <w:rPr>
          <w:rFonts w:asciiTheme="majorHAnsi" w:hAnsiTheme="majorHAnsi"/>
        </w:rPr>
        <w:t>i</w:t>
      </w:r>
      <w:r w:rsidR="007818A0" w:rsidRPr="000B269E">
        <w:rPr>
          <w:rFonts w:asciiTheme="majorHAnsi" w:hAnsiTheme="majorHAnsi"/>
        </w:rPr>
        <w:t xml:space="preserve"> broj </w:t>
      </w:r>
      <w:r w:rsidR="000B269E" w:rsidRPr="000B269E">
        <w:rPr>
          <w:rFonts w:asciiTheme="majorHAnsi" w:hAnsiTheme="majorHAnsi"/>
        </w:rPr>
        <w:t xml:space="preserve">mobilnosti </w:t>
      </w:r>
      <w:r w:rsidR="007818A0" w:rsidRPr="000B269E">
        <w:rPr>
          <w:rFonts w:asciiTheme="majorHAnsi" w:hAnsiTheme="majorHAnsi"/>
        </w:rPr>
        <w:t xml:space="preserve">učenika i nastavnika </w:t>
      </w:r>
      <w:r w:rsidR="000B269E" w:rsidRPr="000B269E">
        <w:rPr>
          <w:rFonts w:asciiTheme="majorHAnsi" w:hAnsiTheme="majorHAnsi"/>
        </w:rPr>
        <w:t>gdje će učenici i nastavnici kroz putovanja imati</w:t>
      </w:r>
      <w:r>
        <w:rPr>
          <w:rFonts w:asciiTheme="majorHAnsi" w:hAnsiTheme="majorHAnsi"/>
        </w:rPr>
        <w:t xml:space="preserve"> priliku </w:t>
      </w:r>
      <w:r w:rsidR="007818A0" w:rsidRPr="000B269E">
        <w:rPr>
          <w:rFonts w:asciiTheme="majorHAnsi" w:hAnsiTheme="majorHAnsi"/>
        </w:rPr>
        <w:t>upoznati svoje partnere i raditi zajedno na poboljšanju jezičnih vještina i kulturne svijesti</w:t>
      </w:r>
    </w:p>
    <w:p w:rsidR="00D60C1C" w:rsidRDefault="000B269E" w:rsidP="00D60C1C">
      <w:pPr>
        <w:pStyle w:val="ListParagraph"/>
        <w:ind w:left="0"/>
        <w:rPr>
          <w:rFonts w:asciiTheme="majorHAnsi" w:hAnsiTheme="majorHAnsi"/>
        </w:rPr>
      </w:pPr>
      <w:r w:rsidRPr="000B269E">
        <w:rPr>
          <w:rFonts w:asciiTheme="majorHAnsi" w:hAnsiTheme="majorHAnsi"/>
        </w:rPr>
        <w:t>- očekujemo smanjenje</w:t>
      </w:r>
      <w:r w:rsidR="007818A0" w:rsidRPr="000B269E">
        <w:rPr>
          <w:rFonts w:asciiTheme="majorHAnsi" w:hAnsiTheme="majorHAnsi"/>
        </w:rPr>
        <w:t xml:space="preserve"> broj</w:t>
      </w:r>
      <w:r w:rsidRPr="000B269E">
        <w:rPr>
          <w:rFonts w:asciiTheme="majorHAnsi" w:hAnsiTheme="majorHAnsi"/>
        </w:rPr>
        <w:t>a</w:t>
      </w:r>
      <w:r w:rsidR="00D60C1C">
        <w:rPr>
          <w:rFonts w:asciiTheme="majorHAnsi" w:hAnsiTheme="majorHAnsi"/>
        </w:rPr>
        <w:t xml:space="preserve"> poteškoća u učenju</w:t>
      </w:r>
    </w:p>
    <w:p w:rsidR="00D60C1C" w:rsidRDefault="007818A0" w:rsidP="00D60C1C">
      <w:pPr>
        <w:pStyle w:val="ListParagraph"/>
        <w:ind w:left="0"/>
        <w:rPr>
          <w:rFonts w:asciiTheme="majorHAnsi" w:hAnsiTheme="majorHAnsi"/>
        </w:rPr>
      </w:pPr>
      <w:r w:rsidRPr="000B269E">
        <w:rPr>
          <w:rFonts w:asciiTheme="majorHAnsi" w:hAnsiTheme="majorHAnsi"/>
        </w:rPr>
        <w:t>-</w:t>
      </w:r>
      <w:r w:rsidR="00D60C1C">
        <w:rPr>
          <w:rFonts w:asciiTheme="majorHAnsi" w:hAnsiTheme="majorHAnsi"/>
        </w:rPr>
        <w:t xml:space="preserve"> </w:t>
      </w:r>
      <w:r w:rsidR="000B269E" w:rsidRPr="000B269E">
        <w:rPr>
          <w:rFonts w:asciiTheme="majorHAnsi" w:hAnsiTheme="majorHAnsi"/>
        </w:rPr>
        <w:t>povećanje uključenosti</w:t>
      </w:r>
      <w:r w:rsidRPr="000B269E">
        <w:rPr>
          <w:rFonts w:asciiTheme="majorHAnsi" w:hAnsiTheme="majorHAnsi"/>
        </w:rPr>
        <w:t xml:space="preserve"> roditelja i predstavnika zajednice </w:t>
      </w:r>
      <w:r w:rsidR="000B269E" w:rsidRPr="000B269E">
        <w:rPr>
          <w:rFonts w:asciiTheme="majorHAnsi" w:hAnsiTheme="majorHAnsi"/>
        </w:rPr>
        <w:t>u život i rad škole</w:t>
      </w:r>
    </w:p>
    <w:p w:rsidR="007818A0" w:rsidRPr="000B269E" w:rsidRDefault="007818A0" w:rsidP="00D60C1C">
      <w:pPr>
        <w:pStyle w:val="ListParagraph"/>
        <w:ind w:left="0"/>
        <w:rPr>
          <w:rFonts w:asciiTheme="majorHAnsi" w:hAnsiTheme="majorHAnsi"/>
        </w:rPr>
      </w:pPr>
      <w:r w:rsidRPr="000B269E">
        <w:rPr>
          <w:rFonts w:asciiTheme="majorHAnsi" w:hAnsiTheme="majorHAnsi"/>
        </w:rPr>
        <w:t xml:space="preserve">- </w:t>
      </w:r>
      <w:r w:rsidR="00D60C1C">
        <w:rPr>
          <w:rFonts w:asciiTheme="majorHAnsi" w:hAnsiTheme="majorHAnsi"/>
        </w:rPr>
        <w:t>dodanu</w:t>
      </w:r>
      <w:r w:rsidR="000B269E" w:rsidRPr="000B269E">
        <w:rPr>
          <w:rFonts w:asciiTheme="majorHAnsi" w:hAnsiTheme="majorHAnsi"/>
        </w:rPr>
        <w:t xml:space="preserve"> vrijednost</w:t>
      </w:r>
      <w:r w:rsidRPr="000B269E">
        <w:rPr>
          <w:rFonts w:asciiTheme="majorHAnsi" w:hAnsiTheme="majorHAnsi"/>
        </w:rPr>
        <w:t xml:space="preserve"> škole na lokalnoj, nacionalnoj i europskoj razini na primjerima dobre prakse</w:t>
      </w:r>
      <w:r w:rsidR="000B269E" w:rsidRPr="000B269E">
        <w:rPr>
          <w:rFonts w:asciiTheme="majorHAnsi" w:hAnsiTheme="majorHAnsi"/>
        </w:rPr>
        <w:t xml:space="preserve"> </w:t>
      </w:r>
      <w:r w:rsidRPr="000B269E">
        <w:rPr>
          <w:rFonts w:asciiTheme="majorHAnsi" w:hAnsiTheme="majorHAnsi"/>
        </w:rPr>
        <w:t>generirani</w:t>
      </w:r>
      <w:r w:rsidR="000B269E" w:rsidRPr="000B269E">
        <w:rPr>
          <w:rFonts w:asciiTheme="majorHAnsi" w:hAnsiTheme="majorHAnsi"/>
        </w:rPr>
        <w:t>h</w:t>
      </w:r>
      <w:r w:rsidRPr="000B269E">
        <w:rPr>
          <w:rFonts w:asciiTheme="majorHAnsi" w:hAnsiTheme="majorHAnsi"/>
        </w:rPr>
        <w:t xml:space="preserve"> projektom</w:t>
      </w:r>
    </w:p>
    <w:p w:rsidR="007818A0" w:rsidRPr="000B269E" w:rsidRDefault="007818A0" w:rsidP="007818A0">
      <w:pPr>
        <w:ind w:left="851" w:firstLine="0"/>
        <w:jc w:val="left"/>
        <w:rPr>
          <w:rFonts w:asciiTheme="majorHAnsi" w:hAnsiTheme="majorHAnsi"/>
          <w:sz w:val="22"/>
          <w:szCs w:val="22"/>
        </w:rPr>
      </w:pPr>
    </w:p>
    <w:p w:rsidR="001C728E" w:rsidRPr="000B269E" w:rsidRDefault="001C728E" w:rsidP="007818A0">
      <w:pPr>
        <w:ind w:left="851" w:firstLine="0"/>
        <w:rPr>
          <w:rFonts w:asciiTheme="majorHAnsi" w:hAnsiTheme="majorHAnsi"/>
          <w:sz w:val="22"/>
          <w:szCs w:val="22"/>
        </w:rPr>
      </w:pPr>
    </w:p>
    <w:p w:rsidR="00602399" w:rsidRPr="000B269E" w:rsidRDefault="00602399" w:rsidP="007818A0">
      <w:pPr>
        <w:ind w:left="851" w:firstLine="0"/>
        <w:rPr>
          <w:rFonts w:asciiTheme="majorHAnsi" w:hAnsiTheme="majorHAnsi"/>
          <w:sz w:val="22"/>
          <w:szCs w:val="22"/>
        </w:rPr>
      </w:pPr>
      <w:r w:rsidRPr="000B269E">
        <w:rPr>
          <w:rFonts w:asciiTheme="majorHAnsi" w:hAnsiTheme="majorHAnsi"/>
          <w:sz w:val="22"/>
          <w:szCs w:val="22"/>
        </w:rPr>
        <w:t>8. Odgovorne osobe:</w:t>
      </w:r>
    </w:p>
    <w:p w:rsidR="00F92149" w:rsidRPr="000B269E" w:rsidRDefault="00F92149" w:rsidP="007818A0">
      <w:pPr>
        <w:ind w:left="851" w:firstLine="0"/>
        <w:rPr>
          <w:rFonts w:asciiTheme="majorHAnsi" w:hAnsiTheme="majorHAnsi"/>
          <w:sz w:val="22"/>
          <w:szCs w:val="22"/>
        </w:rPr>
      </w:pPr>
    </w:p>
    <w:p w:rsidR="00F92149" w:rsidRPr="000B269E" w:rsidRDefault="00F92149" w:rsidP="00F92149">
      <w:pPr>
        <w:tabs>
          <w:tab w:val="left" w:pos="5760"/>
        </w:tabs>
        <w:autoSpaceDE w:val="0"/>
        <w:autoSpaceDN w:val="0"/>
        <w:adjustRightInd w:val="0"/>
        <w:ind w:firstLine="0"/>
        <w:jc w:val="left"/>
        <w:rPr>
          <w:rFonts w:asciiTheme="majorHAnsi" w:eastAsiaTheme="minorHAnsi" w:hAnsiTheme="majorHAnsi" w:cs="Calibri"/>
          <w:b/>
          <w:i/>
          <w:color w:val="000000"/>
          <w:sz w:val="22"/>
          <w:szCs w:val="22"/>
          <w:lang w:eastAsia="en-US"/>
        </w:rPr>
      </w:pPr>
      <w:r w:rsidRPr="000B269E">
        <w:rPr>
          <w:rFonts w:asciiTheme="majorHAnsi" w:eastAsiaTheme="minorHAnsi" w:hAnsiTheme="majorHAnsi" w:cs="Calibri"/>
          <w:b/>
          <w:i/>
          <w:color w:val="000000"/>
          <w:sz w:val="22"/>
          <w:szCs w:val="22"/>
          <w:lang w:eastAsia="en-US"/>
        </w:rPr>
        <w:t>Ivana Križanac, koordinator ERASMUS+ aktivnosti</w:t>
      </w:r>
    </w:p>
    <w:p w:rsidR="00602399" w:rsidRPr="000B269E" w:rsidRDefault="00602399" w:rsidP="00602399">
      <w:pPr>
        <w:ind w:firstLine="0"/>
        <w:jc w:val="left"/>
        <w:rPr>
          <w:rFonts w:asciiTheme="majorHAnsi" w:hAnsiTheme="majorHAnsi" w:cs="Arial"/>
          <w:sz w:val="22"/>
          <w:szCs w:val="22"/>
          <w:lang w:eastAsia="en-US"/>
        </w:rPr>
      </w:pPr>
    </w:p>
    <w:p w:rsidR="00F93AD7" w:rsidRPr="000B269E" w:rsidRDefault="00F93AD7">
      <w:pPr>
        <w:rPr>
          <w:rFonts w:asciiTheme="majorHAnsi" w:hAnsiTheme="majorHAnsi"/>
          <w:sz w:val="22"/>
          <w:szCs w:val="22"/>
        </w:rPr>
      </w:pPr>
    </w:p>
    <w:sectPr w:rsidR="00F93AD7" w:rsidRPr="000B269E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26BB" w:rsidRDefault="002B26BB" w:rsidP="00EA3B12">
      <w:r>
        <w:separator/>
      </w:r>
    </w:p>
  </w:endnote>
  <w:endnote w:type="continuationSeparator" w:id="0">
    <w:p w:rsidR="002B26BB" w:rsidRDefault="002B26BB" w:rsidP="00EA3B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FreeSan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26BB" w:rsidRDefault="002B26BB" w:rsidP="00EA3B12">
      <w:r>
        <w:separator/>
      </w:r>
    </w:p>
  </w:footnote>
  <w:footnote w:type="continuationSeparator" w:id="0">
    <w:p w:rsidR="002B26BB" w:rsidRDefault="002B26BB" w:rsidP="00EA3B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B12" w:rsidRDefault="00EA3B12" w:rsidP="00EA3B12">
    <w:pPr>
      <w:pStyle w:val="Header"/>
      <w:tabs>
        <w:tab w:val="clear" w:pos="4536"/>
        <w:tab w:val="clear" w:pos="9072"/>
        <w:tab w:val="left" w:pos="4000"/>
      </w:tabs>
      <w:jc w:val="center"/>
    </w:pPr>
    <w:r>
      <w:rPr>
        <w:noProof/>
      </w:rPr>
      <w:drawing>
        <wp:inline distT="0" distB="0" distL="0" distR="0" wp14:anchorId="65D6C854" wp14:editId="7BD02FA7">
          <wp:extent cx="762000" cy="366784"/>
          <wp:effectExtent l="152400" t="152400" r="361950" b="357505"/>
          <wp:docPr id="1026" name="Picture 2" descr="http://www.mobilnost.hr/hr/sadrzaj/o-agenciji/o-nama/zaposli-se-u-agenciji/img/header_amp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http://www.mobilnost.hr/hr/sadrzaj/o-agenciji/o-nama/zaposli-se-u-agenciji/img/header_ampeu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438" cy="374215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9186F3A" wp14:editId="39700BD7">
          <wp:extent cx="1481667" cy="355354"/>
          <wp:effectExtent l="152400" t="152400" r="366395" b="368935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200" cy="356441"/>
                  </a:xfrm>
                  <a:prstGeom prst="rect">
                    <a:avLst/>
                  </a:prstGeom>
                  <a:ln>
                    <a:noFill/>
                  </a:ln>
                  <a:effectLst>
                    <a:outerShdw blurRad="292100" dist="139700" dir="2700000" algn="tl" rotWithShape="0">
                      <a:srgbClr val="333333">
                        <a:alpha val="6500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F284F"/>
    <w:multiLevelType w:val="hybridMultilevel"/>
    <w:tmpl w:val="8A543B4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82E78"/>
    <w:multiLevelType w:val="hybridMultilevel"/>
    <w:tmpl w:val="C0D06452"/>
    <w:lvl w:ilvl="0" w:tplc="096E31DC">
      <w:start w:val="5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37403"/>
    <w:multiLevelType w:val="hybridMultilevel"/>
    <w:tmpl w:val="62B40F08"/>
    <w:lvl w:ilvl="0" w:tplc="6AA49374">
      <w:start w:val="2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B45D43"/>
    <w:multiLevelType w:val="hybridMultilevel"/>
    <w:tmpl w:val="19786C0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1D09B1"/>
    <w:multiLevelType w:val="hybridMultilevel"/>
    <w:tmpl w:val="4B48794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D80FF6">
      <w:numFmt w:val="bullet"/>
      <w:lvlText w:val="-"/>
      <w:lvlJc w:val="left"/>
      <w:pPr>
        <w:ind w:left="1440" w:hanging="360"/>
      </w:pPr>
      <w:rPr>
        <w:rFonts w:ascii="Calibri Light" w:eastAsia="Times New Roman" w:hAnsi="Calibri Light" w:cs="Times New Roman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01C68"/>
    <w:multiLevelType w:val="hybridMultilevel"/>
    <w:tmpl w:val="FBF46B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413301"/>
    <w:multiLevelType w:val="hybridMultilevel"/>
    <w:tmpl w:val="BB28661A"/>
    <w:lvl w:ilvl="0" w:tplc="096E31DC">
      <w:start w:val="5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5F4526"/>
    <w:multiLevelType w:val="hybridMultilevel"/>
    <w:tmpl w:val="2CE24A0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5A5146"/>
    <w:multiLevelType w:val="hybridMultilevel"/>
    <w:tmpl w:val="07E407D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76A74"/>
    <w:multiLevelType w:val="hybridMultilevel"/>
    <w:tmpl w:val="6D80238C"/>
    <w:lvl w:ilvl="0" w:tplc="096E31DC">
      <w:start w:val="5"/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4850A1"/>
    <w:multiLevelType w:val="hybridMultilevel"/>
    <w:tmpl w:val="CA744366"/>
    <w:lvl w:ilvl="0" w:tplc="F87080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40E2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D83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B09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3AD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6B62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A8C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E0AE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A4A4F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92D0254"/>
    <w:multiLevelType w:val="hybridMultilevel"/>
    <w:tmpl w:val="380C6F80"/>
    <w:lvl w:ilvl="0" w:tplc="096E31DC">
      <w:start w:val="5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86D0AFF"/>
    <w:multiLevelType w:val="hybridMultilevel"/>
    <w:tmpl w:val="1A2A1D0E"/>
    <w:lvl w:ilvl="0" w:tplc="F35CD5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26A1B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D40657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10C7D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46EE9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285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F6EBD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626B4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166EB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5D704927"/>
    <w:multiLevelType w:val="hybridMultilevel"/>
    <w:tmpl w:val="1E146D8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AD25A06"/>
    <w:multiLevelType w:val="hybridMultilevel"/>
    <w:tmpl w:val="0FDCE27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DE21B7"/>
    <w:multiLevelType w:val="hybridMultilevel"/>
    <w:tmpl w:val="78280C34"/>
    <w:lvl w:ilvl="0" w:tplc="CB9C9C30">
      <w:start w:val="7"/>
      <w:numFmt w:val="bullet"/>
      <w:lvlText w:val="-"/>
      <w:lvlJc w:val="left"/>
      <w:pPr>
        <w:ind w:left="291" w:hanging="360"/>
      </w:pPr>
      <w:rPr>
        <w:rFonts w:ascii="Calibri Light" w:eastAsia="Times New Roman" w:hAnsi="Calibri Light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11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31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451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171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891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11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31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051" w:hanging="360"/>
      </w:pPr>
      <w:rPr>
        <w:rFonts w:ascii="Wingdings" w:hAnsi="Wingdings" w:hint="default"/>
      </w:rPr>
    </w:lvl>
  </w:abstractNum>
  <w:abstractNum w:abstractNumId="16" w15:restartNumberingAfterBreak="0">
    <w:nsid w:val="750F1139"/>
    <w:multiLevelType w:val="hybridMultilevel"/>
    <w:tmpl w:val="F84E726A"/>
    <w:lvl w:ilvl="0" w:tplc="D9680B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1E2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CB0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4D657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1669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EE80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4695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7C58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3C2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2"/>
  </w:num>
  <w:num w:numId="2">
    <w:abstractNumId w:val="14"/>
  </w:num>
  <w:num w:numId="3">
    <w:abstractNumId w:val="7"/>
  </w:num>
  <w:num w:numId="4">
    <w:abstractNumId w:val="13"/>
  </w:num>
  <w:num w:numId="5">
    <w:abstractNumId w:val="0"/>
  </w:num>
  <w:num w:numId="6">
    <w:abstractNumId w:val="16"/>
  </w:num>
  <w:num w:numId="7">
    <w:abstractNumId w:val="10"/>
  </w:num>
  <w:num w:numId="8">
    <w:abstractNumId w:val="8"/>
  </w:num>
  <w:num w:numId="9">
    <w:abstractNumId w:val="5"/>
  </w:num>
  <w:num w:numId="10">
    <w:abstractNumId w:val="3"/>
  </w:num>
  <w:num w:numId="11">
    <w:abstractNumId w:val="11"/>
  </w:num>
  <w:num w:numId="12">
    <w:abstractNumId w:val="4"/>
  </w:num>
  <w:num w:numId="13">
    <w:abstractNumId w:val="15"/>
  </w:num>
  <w:num w:numId="14">
    <w:abstractNumId w:val="2"/>
  </w:num>
  <w:num w:numId="15">
    <w:abstractNumId w:val="6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399"/>
    <w:rsid w:val="000B269E"/>
    <w:rsid w:val="000B7F2D"/>
    <w:rsid w:val="001C728E"/>
    <w:rsid w:val="00284C45"/>
    <w:rsid w:val="002B26BB"/>
    <w:rsid w:val="002B7BFA"/>
    <w:rsid w:val="002E4399"/>
    <w:rsid w:val="00392D0B"/>
    <w:rsid w:val="003E650C"/>
    <w:rsid w:val="00411F1C"/>
    <w:rsid w:val="004D02ED"/>
    <w:rsid w:val="00602399"/>
    <w:rsid w:val="00615EBC"/>
    <w:rsid w:val="00644497"/>
    <w:rsid w:val="00684EE1"/>
    <w:rsid w:val="00731A61"/>
    <w:rsid w:val="007818A0"/>
    <w:rsid w:val="00904663"/>
    <w:rsid w:val="00A30CA0"/>
    <w:rsid w:val="00AA4D51"/>
    <w:rsid w:val="00BB3EEA"/>
    <w:rsid w:val="00BE2DE1"/>
    <w:rsid w:val="00C61FE0"/>
    <w:rsid w:val="00CB62A3"/>
    <w:rsid w:val="00D60C1C"/>
    <w:rsid w:val="00DE6CE2"/>
    <w:rsid w:val="00DF3884"/>
    <w:rsid w:val="00DF6AFB"/>
    <w:rsid w:val="00E81E1E"/>
    <w:rsid w:val="00EA3B12"/>
    <w:rsid w:val="00F92149"/>
    <w:rsid w:val="00F93AD7"/>
    <w:rsid w:val="00FF7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5FD996"/>
  <w15:chartTrackingRefBased/>
  <w15:docId w15:val="{52E07DDE-112F-4806-8A00-DB1343B3F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2399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6AFB"/>
    <w:pPr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4D02ED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4D02ED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A3B12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3B12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Footer">
    <w:name w:val="footer"/>
    <w:basedOn w:val="Normal"/>
    <w:link w:val="FooterChar"/>
    <w:uiPriority w:val="99"/>
    <w:unhideWhenUsed/>
    <w:rsid w:val="00EA3B12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3B12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uiPriority w:val="22"/>
    <w:qFormat/>
    <w:rsid w:val="00EA3B12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72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728E"/>
    <w:rPr>
      <w:rFonts w:ascii="Courier New" w:eastAsia="Times New Roman" w:hAnsi="Courier New" w:cs="Courier New"/>
      <w:sz w:val="20"/>
      <w:szCs w:val="20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38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8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3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3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24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2493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20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214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42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7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2155</TotalTime>
  <Pages>4</Pages>
  <Words>1343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K</dc:creator>
  <cp:keywords/>
  <dc:description/>
  <cp:lastModifiedBy>Ivana K</cp:lastModifiedBy>
  <cp:revision>5</cp:revision>
  <dcterms:created xsi:type="dcterms:W3CDTF">2019-09-01T18:08:00Z</dcterms:created>
  <dcterms:modified xsi:type="dcterms:W3CDTF">2019-10-28T09:57:00Z</dcterms:modified>
</cp:coreProperties>
</file>