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F2584" w14:textId="509209CE" w:rsidR="00F947CE" w:rsidRDefault="00F947CE" w:rsidP="00F947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112-02/24-01/90</w:t>
      </w:r>
    </w:p>
    <w:p w14:paraId="611F340F" w14:textId="77777777" w:rsidR="00F947CE" w:rsidRDefault="00F947CE" w:rsidP="00F947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2182-1-60-24-1</w:t>
      </w:r>
    </w:p>
    <w:p w14:paraId="051D0E13" w14:textId="07220D80" w:rsidR="00F947CE" w:rsidRDefault="00F947CE" w:rsidP="00F947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Brodarica, 23. prosinca</w:t>
      </w:r>
      <w:r w:rsidR="00B65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2024.  </w:t>
      </w:r>
    </w:p>
    <w:p w14:paraId="46B1B496" w14:textId="77777777" w:rsidR="00F947CE" w:rsidRDefault="00F947CE" w:rsidP="00F947CE">
      <w:pPr>
        <w:rPr>
          <w:rFonts w:ascii="Times New Roman" w:hAnsi="Times New Roman"/>
          <w:sz w:val="24"/>
          <w:szCs w:val="24"/>
        </w:rPr>
      </w:pPr>
    </w:p>
    <w:p w14:paraId="2A69B57C" w14:textId="77777777" w:rsidR="00F947CE" w:rsidRDefault="00F947CE" w:rsidP="00F947CE">
      <w:pPr>
        <w:rPr>
          <w:rFonts w:ascii="Times New Roman" w:hAnsi="Times New Roman"/>
          <w:sz w:val="24"/>
          <w:szCs w:val="24"/>
        </w:rPr>
      </w:pPr>
    </w:p>
    <w:p w14:paraId="34642B77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107. Zakona o odgoju i obrazovanju u osnovnoj i srednjoj školi („Narodne novine“ broj 87/08., 86/09., 92/10., 105/10.-ispr, 90/11., 5/12., 16/12., 86/12., 94/13., 136/14.-RUSRH, 152/14., 07/17., 68/18., 98/19., 64/20., 151/22., 155/23. i 156/23.), članka 13. Pravilnika o radu te članka 6. i 7. Pravilnika o postupku zapošljavanja te procjeni i vrednovanju kandidata za zapošljavanje (u daljnjem tekstu Pravilnik) ravnateljica Osnovne škole Brodarica, Brodarica objavljuje: </w:t>
      </w:r>
    </w:p>
    <w:p w14:paraId="01E450C5" w14:textId="77777777" w:rsidR="00F947CE" w:rsidRDefault="00F947CE" w:rsidP="00F947CE">
      <w:pPr>
        <w:rPr>
          <w:rFonts w:ascii="Times New Roman" w:hAnsi="Times New Roman"/>
          <w:sz w:val="24"/>
          <w:szCs w:val="24"/>
        </w:rPr>
      </w:pPr>
    </w:p>
    <w:p w14:paraId="2EFB558E" w14:textId="77777777" w:rsidR="00F947CE" w:rsidRDefault="00F947CE" w:rsidP="00F947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 A T J E Č A J</w:t>
      </w:r>
    </w:p>
    <w:p w14:paraId="7B0E0712" w14:textId="77777777" w:rsidR="00F947CE" w:rsidRDefault="00F947CE" w:rsidP="00F947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zasnivanje radnog odnosa</w:t>
      </w:r>
    </w:p>
    <w:p w14:paraId="64323041" w14:textId="77777777" w:rsidR="00F947CE" w:rsidRDefault="00F947CE" w:rsidP="00F947CE">
      <w:pPr>
        <w:rPr>
          <w:rFonts w:ascii="Times New Roman" w:hAnsi="Times New Roman"/>
          <w:sz w:val="24"/>
          <w:szCs w:val="24"/>
        </w:rPr>
      </w:pPr>
    </w:p>
    <w:p w14:paraId="74720B0C" w14:textId="7695A434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učitelj/</w:t>
      </w:r>
      <w:proofErr w:type="spellStart"/>
      <w:r>
        <w:rPr>
          <w:rFonts w:ascii="Times New Roman" w:hAnsi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LIKOVNE KULTURE </w:t>
      </w:r>
      <w:r>
        <w:rPr>
          <w:rFonts w:ascii="Times New Roman" w:hAnsi="Times New Roman"/>
          <w:sz w:val="24"/>
          <w:szCs w:val="24"/>
        </w:rPr>
        <w:t xml:space="preserve">  – jedan/na (1)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- mjesto rada OŠ Brodarica, </w:t>
      </w:r>
      <w:r w:rsidR="00C82713">
        <w:rPr>
          <w:rFonts w:ascii="Times New Roman" w:hAnsi="Times New Roman"/>
          <w:sz w:val="24"/>
          <w:szCs w:val="24"/>
        </w:rPr>
        <w:t xml:space="preserve">Brodarica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na određeno nepuno radno vrijeme,  20 sati ukupnog tjednog radnog vremena.</w:t>
      </w:r>
    </w:p>
    <w:p w14:paraId="561EB89B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</w:p>
    <w:p w14:paraId="739CE5DA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 Uz opće uvjete za zasnivanje radnog odnosa, sukladno Zakonu o radu („Narodne novine“ broj 93/14.,  127/17., 98/19., 151/22., 46/23., 64/23.) kandidati moraju ispuniti i posebne uvjete iz</w:t>
      </w:r>
    </w:p>
    <w:p w14:paraId="652ACA57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članka 105. i 106. Zakona o odgoju i obrazovanju u osnovnoj i srednjoj školi („Narodne novine“ broj 87/08., 86/09., 92/10., 105/10.-ispr, 90/11., 5/12., 16/12., 86/12., 94/13., 136/14.-RUSRH, 152/14., 07/17.,  68/18., 98/19., 64/20., 151/22., 155/23. i 156/23.), </w:t>
      </w:r>
    </w:p>
    <w:p w14:paraId="35A1460B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članka 6. i  7. Pravilnika o radu Osnovne škole Brodarica, Brodarica (http://os-brodarica.skole.hr/pravilnici) te </w:t>
      </w:r>
    </w:p>
    <w:p w14:paraId="0708F70E" w14:textId="25073E55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članka 3. i  </w:t>
      </w:r>
      <w:r w:rsidR="009B78F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5.  Pravilnika o odgovarajućoj vrsti obrazovanja učitelja i stručnih suradnika u osnovnoj školi („Narodne novine“ broj 6/19. i 75/20.). </w:t>
      </w:r>
    </w:p>
    <w:p w14:paraId="7DFA8C81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ED2874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članku 13. stavku 3. Zakona o ravnopravnosti spolova („Narodne novine“ broj 82/08. i 69/17.) na natječaj se mogu  javiti osobe oba spola.</w:t>
      </w:r>
    </w:p>
    <w:p w14:paraId="183599B9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Izrazi koji se koriste u natječaju, a imaju rodno značenje koriste se neutralno i odnose se jednako na muške i na ženske osobe.</w:t>
      </w:r>
    </w:p>
    <w:p w14:paraId="5B570ECB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</w:p>
    <w:p w14:paraId="35DF719D" w14:textId="77777777" w:rsidR="00F947CE" w:rsidRDefault="00F947CE" w:rsidP="00F947CE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 prijavi na natječaj potrebno je navesti osobne podatke podnositelja prijave,  adresu odnosno e-mail adresu na koju će se dostaviti obavijest o datumu i vremenu procjene odnosno testiranja te naziv radnog mjesta na koje se prijavljuje</w:t>
      </w:r>
      <w:bookmarkStart w:id="1" w:name="_Hlk24449451"/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bookmarkEnd w:id="1"/>
    <w:p w14:paraId="58167524" w14:textId="77777777" w:rsidR="00F947CE" w:rsidRDefault="00F947CE" w:rsidP="00F947CE">
      <w:pPr>
        <w:jc w:val="both"/>
        <w:rPr>
          <w:rFonts w:ascii="Times New Roman" w:hAnsi="Times New Roman"/>
          <w:b/>
          <w:sz w:val="24"/>
          <w:szCs w:val="24"/>
        </w:rPr>
      </w:pPr>
    </w:p>
    <w:p w14:paraId="7098CF80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prijavu na natječaj potrebno je priložiti:</w:t>
      </w:r>
    </w:p>
    <w:p w14:paraId="315D5125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životopis</w:t>
      </w:r>
    </w:p>
    <w:p w14:paraId="63FEC4CB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diplomu odnosno dokaz o stečenoj stručnoj spremi</w:t>
      </w:r>
    </w:p>
    <w:p w14:paraId="3FD07D1B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dokaz o državljanstvu</w:t>
      </w:r>
    </w:p>
    <w:p w14:paraId="3C5C5B16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uvjerenje da nije pod istragom i da se protiv kandidata ne vodi kazneni postupak glede </w:t>
      </w:r>
    </w:p>
    <w:p w14:paraId="3E1F3282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zapreka za zasnivanje radnog odnosa iz članka 106. Zakona o odgoju i obrazovanju u </w:t>
      </w:r>
    </w:p>
    <w:p w14:paraId="4DE1850F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osnovnoj i srednjoj školi </w:t>
      </w:r>
      <w:r>
        <w:rPr>
          <w:rFonts w:ascii="Times New Roman" w:hAnsi="Times New Roman"/>
          <w:b/>
          <w:sz w:val="24"/>
          <w:szCs w:val="24"/>
        </w:rPr>
        <w:t>ne starije od dana raspisivanja natječaja</w:t>
      </w:r>
    </w:p>
    <w:p w14:paraId="5FBA7680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elektronički zapis ili potvrdu o podacima evidentiranim u matičnoj evidenciji </w:t>
      </w:r>
    </w:p>
    <w:p w14:paraId="0F60F57A" w14:textId="4EBEB624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Hrvatskog zavoda za mirovinsko osiguranje.</w:t>
      </w:r>
    </w:p>
    <w:p w14:paraId="15B60F28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</w:p>
    <w:p w14:paraId="0470301A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 w14:paraId="5EF1FC42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</w:p>
    <w:p w14:paraId="04674D44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 sklapanja ugovora o radu odabrani kandidat dužan je sve navedene priloge odnosno isprave dostaviti u izvorniku ili u preslici ovjerenoj od strane javnog bilježnika sukladno Zakonu o javnom bilježništvu (Narodne novine broj 78/93., 29/94., 162/98., 16/07., 75/09., 120/16. i 57/22.)</w:t>
      </w:r>
    </w:p>
    <w:p w14:paraId="0A0BE2A7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</w:p>
    <w:p w14:paraId="0502D5F2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58D65E02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</w:p>
    <w:p w14:paraId="32E15C4D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A9ECD31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14:paraId="093294C4" w14:textId="77777777" w:rsidR="00F947CE" w:rsidRDefault="00436A5A" w:rsidP="00F947CE">
      <w:p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F947CE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7481CD03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</w:p>
    <w:p w14:paraId="32A2D391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B9B35AC" w14:textId="77777777" w:rsidR="00F947CE" w:rsidRDefault="00F947CE" w:rsidP="00F947CE">
      <w:pPr>
        <w:jc w:val="both"/>
        <w:rPr>
          <w:rStyle w:val="Hiperveza"/>
        </w:rPr>
      </w:pPr>
      <w:r>
        <w:rPr>
          <w:rFonts w:ascii="Times New Roman" w:hAnsi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C66D2B6" w14:textId="77777777" w:rsidR="00F947CE" w:rsidRDefault="00F947CE" w:rsidP="00F947CE">
      <w:pPr>
        <w:jc w:val="both"/>
      </w:pPr>
    </w:p>
    <w:p w14:paraId="0FAE780C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</w:p>
    <w:p w14:paraId="33401570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</w:t>
      </w:r>
      <w:r>
        <w:t xml:space="preserve"> (</w:t>
      </w:r>
      <w:r>
        <w:rPr>
          <w:rFonts w:ascii="Times New Roman" w:hAnsi="Times New Roman"/>
          <w:sz w:val="24"/>
          <w:szCs w:val="24"/>
        </w:rPr>
        <w:t>Pravilnik o postupku zapošljavanja te procjeni i vrednovanju kandidata za zapošljavanje (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</w:rPr>
          <w:t>http://os-brodarica.skole.hr/pravilnici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3C83428E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Kandidatu će se na adresu odnosno e-mail adresu dostaviti obavijest o datumu i vremenu procjene odnosno testiranja. </w:t>
      </w:r>
    </w:p>
    <w:p w14:paraId="129D0566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kandidat ne pristupi procjeni odnosno testiranju smatra se da je odustao od prijave na natječaj.</w:t>
      </w:r>
    </w:p>
    <w:p w14:paraId="2CE4DC4B" w14:textId="762D4791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</w:p>
    <w:p w14:paraId="421F885A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</w:p>
    <w:p w14:paraId="62E3F299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Pravni i drugi izvori za pripremu kandidata:</w:t>
      </w:r>
    </w:p>
    <w:p w14:paraId="5DDED11D" w14:textId="77777777" w:rsidR="00F947CE" w:rsidRDefault="00F947CE" w:rsidP="00F947C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 o odgoju i obrazovanju u osnovnoj i srednjoj školi („Narodne novine“ broj 87/08., 86/09., 92/10., 105/10.-ispr, 90/11., 5/12., 16/12., 86/12., 94/13., 136/14.-RUSRH, 152/14, 07/17, 68/18, 98/19, 64/20, 151/22, 155/23, 156/23)</w:t>
      </w:r>
    </w:p>
    <w:p w14:paraId="48093734" w14:textId="77777777" w:rsidR="00F947CE" w:rsidRDefault="00F947CE" w:rsidP="00F947C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 Škole (</w:t>
      </w:r>
      <w:hyperlink r:id="rId11" w:history="1">
        <w:r>
          <w:rPr>
            <w:rStyle w:val="Hiperveza"/>
            <w:rFonts w:ascii="Times New Roman" w:hAnsi="Times New Roman"/>
            <w:sz w:val="24"/>
            <w:szCs w:val="24"/>
          </w:rPr>
          <w:t>http://os-brodarica.skole.hr/pravilnici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24978E6C" w14:textId="77777777" w:rsidR="00F947CE" w:rsidRDefault="00F947CE" w:rsidP="00F947C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Pravilnik o načinima, postupcima i elementima vrednovanja učenika u osnovnoj i srednjoj školi („Narodne novine“ broj 112/10., 82/19., 43/20., 100/21.  </w:t>
      </w:r>
      <w:hyperlink r:id="rId12" w:tgtFrame="_blank" w:history="1">
        <w:r>
          <w:rPr>
            <w:rStyle w:val="Hiperveza"/>
            <w:rFonts w:ascii="Times New Roman" w:hAnsi="Times New Roman"/>
            <w:sz w:val="24"/>
            <w:szCs w:val="24"/>
          </w:rPr>
          <w:t>poveznice)</w:t>
        </w:r>
      </w:hyperlink>
    </w:p>
    <w:p w14:paraId="653F987A" w14:textId="77777777" w:rsidR="00F947CE" w:rsidRDefault="00F947CE" w:rsidP="00F947CE">
      <w:pPr>
        <w:numPr>
          <w:ilvl w:val="0"/>
          <w:numId w:val="1"/>
        </w:numPr>
        <w:jc w:val="both"/>
        <w:rPr>
          <w:rStyle w:val="Hiperveza"/>
        </w:rPr>
      </w:pPr>
      <w:r>
        <w:rPr>
          <w:rFonts w:ascii="Times New Roman" w:hAnsi="Times New Roman"/>
          <w:sz w:val="24"/>
          <w:szCs w:val="24"/>
        </w:rPr>
        <w:t>Pravilnik o pedagoškoj dokumentaciji i evidenciji te javnim ispravama u školskim ustanovama („Narodne novine“ broj 98/24  </w:t>
      </w:r>
      <w:hyperlink r:id="rId13" w:tgtFrame="_blank" w:history="1">
        <w:r>
          <w:rPr>
            <w:rStyle w:val="Hiperveza"/>
            <w:rFonts w:ascii="Times New Roman" w:hAnsi="Times New Roman"/>
            <w:sz w:val="24"/>
            <w:szCs w:val="24"/>
          </w:rPr>
          <w:t>poveznice)</w:t>
        </w:r>
      </w:hyperlink>
    </w:p>
    <w:p w14:paraId="53C978F4" w14:textId="5DE969BD" w:rsidR="00F947CE" w:rsidRDefault="00F947CE" w:rsidP="00F947CE">
      <w:pPr>
        <w:numPr>
          <w:ilvl w:val="0"/>
          <w:numId w:val="1"/>
        </w:numPr>
        <w:jc w:val="both"/>
        <w:rPr>
          <w:rStyle w:val="Hiperveza"/>
        </w:rPr>
      </w:pPr>
      <w:r>
        <w:rPr>
          <w:rFonts w:ascii="Times New Roman" w:hAnsi="Times New Roman"/>
          <w:sz w:val="24"/>
          <w:szCs w:val="24"/>
        </w:rPr>
        <w:t>Kurikulum za likovnu kulturu (</w:t>
      </w:r>
      <w:hyperlink r:id="rId14" w:history="1">
        <w:r>
          <w:rPr>
            <w:rStyle w:val="Hiperveza"/>
            <w:rFonts w:ascii="Times New Roman" w:hAnsi="Times New Roman"/>
            <w:sz w:val="24"/>
            <w:szCs w:val="24"/>
          </w:rPr>
          <w:t>https://mzo.gov.hr/istaknute-teme/odgoj-i-obrazovanje/nacionalni-kurikulum/predmetni-kurikulumi/539)</w:t>
        </w:r>
      </w:hyperlink>
    </w:p>
    <w:p w14:paraId="73321369" w14:textId="77777777" w:rsidR="00F947CE" w:rsidRDefault="00F947CE" w:rsidP="00F947CE">
      <w:pPr>
        <w:ind w:left="720"/>
        <w:jc w:val="both"/>
        <w:rPr>
          <w:rStyle w:val="Hiperveza"/>
        </w:rPr>
      </w:pPr>
    </w:p>
    <w:p w14:paraId="631F9D20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prijave na natječaj je osam dana od dana objave natječaja.</w:t>
      </w:r>
    </w:p>
    <w:p w14:paraId="4EDBC9BD" w14:textId="77777777" w:rsidR="00F947CE" w:rsidRDefault="00F947CE" w:rsidP="00F947CE">
      <w:pPr>
        <w:jc w:val="both"/>
        <w:rPr>
          <w:rStyle w:val="Hiperveza"/>
        </w:rPr>
      </w:pPr>
    </w:p>
    <w:p w14:paraId="60D72DD3" w14:textId="48621786" w:rsidR="00F947CE" w:rsidRDefault="00F947CE" w:rsidP="00F947CE">
      <w:pPr>
        <w:jc w:val="both"/>
      </w:pPr>
      <w:r>
        <w:rPr>
          <w:rFonts w:ascii="Times New Roman" w:hAnsi="Times New Roman"/>
          <w:sz w:val="24"/>
          <w:szCs w:val="24"/>
        </w:rPr>
        <w:t xml:space="preserve">Natječaj je objavljen dana </w:t>
      </w:r>
      <w:r>
        <w:rPr>
          <w:rFonts w:ascii="Times New Roman" w:hAnsi="Times New Roman"/>
          <w:b/>
          <w:sz w:val="24"/>
          <w:szCs w:val="24"/>
        </w:rPr>
        <w:t>23. prosinca 2024.</w:t>
      </w:r>
      <w:r>
        <w:rPr>
          <w:rFonts w:ascii="Times New Roman" w:hAnsi="Times New Roman"/>
          <w:sz w:val="24"/>
          <w:szCs w:val="24"/>
        </w:rPr>
        <w:t xml:space="preserve"> na mrežnoj stranici Osnovne škole Brodarica, Brodarica (http://os-brodarica.skole.hr, pod rubrikom Naslovnica, </w:t>
      </w:r>
      <w:proofErr w:type="spellStart"/>
      <w:r>
        <w:rPr>
          <w:rFonts w:ascii="Times New Roman" w:hAnsi="Times New Roman"/>
          <w:sz w:val="24"/>
          <w:szCs w:val="24"/>
        </w:rPr>
        <w:t>podrubrika</w:t>
      </w:r>
      <w:proofErr w:type="spellEnd"/>
      <w:r>
        <w:rPr>
          <w:rFonts w:ascii="Times New Roman" w:hAnsi="Times New Roman"/>
          <w:sz w:val="24"/>
          <w:szCs w:val="24"/>
        </w:rPr>
        <w:t xml:space="preserve"> Natječaji)  i na oglasnoj ploči Osnovne škole Brodarica, te mrežnoj stranici i oglasnoj ploči Hrvatskog zavoda za zapošljavanje </w:t>
      </w:r>
      <w:r>
        <w:rPr>
          <w:rFonts w:ascii="Times New Roman" w:hAnsi="Times New Roman"/>
          <w:b/>
          <w:sz w:val="24"/>
          <w:szCs w:val="24"/>
        </w:rPr>
        <w:t>i traje do 31. prosinca 2024.</w:t>
      </w:r>
    </w:p>
    <w:p w14:paraId="3A05F382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</w:p>
    <w:p w14:paraId="115BA5BC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03F1D92B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</w:p>
    <w:p w14:paraId="7024FF1D" w14:textId="77777777" w:rsidR="00F947CE" w:rsidRDefault="00F947CE" w:rsidP="00F947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Pisane prijave s potrebnom dokumentacijom o ispunjavanju uvjeta iz natječaja dostavljaju se neposredno ili poštom na adresu </w:t>
      </w:r>
      <w:r>
        <w:rPr>
          <w:rFonts w:ascii="Times New Roman" w:hAnsi="Times New Roman"/>
          <w:b/>
          <w:sz w:val="24"/>
          <w:szCs w:val="24"/>
        </w:rPr>
        <w:t xml:space="preserve">Osnovna škola Brodarica, </w:t>
      </w:r>
      <w:proofErr w:type="spellStart"/>
      <w:r>
        <w:rPr>
          <w:rFonts w:ascii="Times New Roman" w:hAnsi="Times New Roman"/>
          <w:b/>
          <w:sz w:val="24"/>
          <w:szCs w:val="24"/>
        </w:rPr>
        <w:t>Gomljanik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100, 22000 Brodarica s naznakom „za natječaj“.</w:t>
      </w:r>
    </w:p>
    <w:p w14:paraId="565BFA17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</w:p>
    <w:p w14:paraId="21961641" w14:textId="77777777" w:rsidR="00F947CE" w:rsidRDefault="00F947CE" w:rsidP="00F947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Nepravodobne i nepotpune prijave neće se razmatrati.</w:t>
      </w:r>
    </w:p>
    <w:p w14:paraId="15E0838C" w14:textId="77777777" w:rsidR="00F947CE" w:rsidRDefault="00F947CE" w:rsidP="00F947CE">
      <w:pPr>
        <w:jc w:val="both"/>
        <w:rPr>
          <w:rFonts w:ascii="Times New Roman" w:hAnsi="Times New Roman"/>
          <w:b/>
          <w:sz w:val="24"/>
          <w:szCs w:val="24"/>
        </w:rPr>
      </w:pPr>
    </w:p>
    <w:p w14:paraId="612353B8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</w:p>
    <w:p w14:paraId="234FAD16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prijavljen na natječaj bit će obaviješten o rezultatima natječaja putem mrežne stranice Škole (http://os-brodarica.skole.hr</w:t>
      </w:r>
      <w:r>
        <w:t xml:space="preserve">, </w:t>
      </w:r>
      <w:r>
        <w:rPr>
          <w:rFonts w:ascii="Times New Roman" w:hAnsi="Times New Roman"/>
          <w:sz w:val="24"/>
          <w:szCs w:val="24"/>
        </w:rPr>
        <w:t xml:space="preserve">pod rubrikom Naslovnica, </w:t>
      </w:r>
      <w:proofErr w:type="spellStart"/>
      <w:r>
        <w:rPr>
          <w:rFonts w:ascii="Times New Roman" w:hAnsi="Times New Roman"/>
          <w:sz w:val="24"/>
          <w:szCs w:val="24"/>
        </w:rPr>
        <w:t>podrubrika</w:t>
      </w:r>
      <w:proofErr w:type="spellEnd"/>
      <w:r>
        <w:rPr>
          <w:rFonts w:ascii="Times New Roman" w:hAnsi="Times New Roman"/>
          <w:sz w:val="24"/>
          <w:szCs w:val="24"/>
        </w:rPr>
        <w:t xml:space="preserve"> Natječaji) najkasnije u roku od 15 dana od dana sklapanja ugovora o radu s odabranim kandidatom. U slučaju da se na natječaj prijave kandidati koji se pozivanju na prednost pri zapošljavanju prema posebnim propisima, svi kandidati biti će obaviješteni i prema članku 21. stavku 4. Pravilnika.</w:t>
      </w:r>
    </w:p>
    <w:p w14:paraId="42AFE668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</w:p>
    <w:p w14:paraId="7126ED35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670AC1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</w:p>
    <w:p w14:paraId="75147BBB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Ravnateljica:</w:t>
      </w:r>
    </w:p>
    <w:p w14:paraId="2DDBAB3F" w14:textId="77777777" w:rsidR="00F947CE" w:rsidRDefault="00F947CE" w:rsidP="00F947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Maja </w:t>
      </w:r>
      <w:proofErr w:type="spellStart"/>
      <w:r>
        <w:rPr>
          <w:rFonts w:ascii="Times New Roman" w:hAnsi="Times New Roman"/>
          <w:sz w:val="24"/>
          <w:szCs w:val="24"/>
        </w:rPr>
        <w:t>Morić</w:t>
      </w:r>
      <w:proofErr w:type="spellEnd"/>
      <w:r>
        <w:rPr>
          <w:rFonts w:ascii="Times New Roman" w:hAnsi="Times New Roman"/>
          <w:sz w:val="24"/>
          <w:szCs w:val="24"/>
        </w:rPr>
        <w:t xml:space="preserve"> Kulušić, dipl. </w:t>
      </w:r>
      <w:proofErr w:type="spellStart"/>
      <w:r>
        <w:rPr>
          <w:rFonts w:ascii="Times New Roman" w:hAnsi="Times New Roman"/>
          <w:sz w:val="24"/>
          <w:szCs w:val="24"/>
        </w:rPr>
        <w:t>uč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456288" w14:textId="77777777" w:rsidR="00F947CE" w:rsidRDefault="00F947CE" w:rsidP="00F947CE"/>
    <w:p w14:paraId="24C2643E" w14:textId="77777777" w:rsidR="00703826" w:rsidRPr="00AD6FA3" w:rsidRDefault="00703826" w:rsidP="00AD6FA3"/>
    <w:sectPr w:rsidR="00703826" w:rsidRPr="00AD6FA3" w:rsidSect="00703826">
      <w:headerReference w:type="first" r:id="rId15"/>
      <w:pgSz w:w="11906" w:h="16838"/>
      <w:pgMar w:top="1417" w:right="1417" w:bottom="1417" w:left="1417" w:header="24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BD2DC" w14:textId="77777777" w:rsidR="00436A5A" w:rsidRDefault="00436A5A" w:rsidP="00486E99">
      <w:r>
        <w:separator/>
      </w:r>
    </w:p>
  </w:endnote>
  <w:endnote w:type="continuationSeparator" w:id="0">
    <w:p w14:paraId="03EBF55A" w14:textId="77777777" w:rsidR="00436A5A" w:rsidRDefault="00436A5A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54B31" w14:textId="77777777" w:rsidR="00436A5A" w:rsidRDefault="00436A5A" w:rsidP="00486E99">
      <w:r>
        <w:separator/>
      </w:r>
    </w:p>
  </w:footnote>
  <w:footnote w:type="continuationSeparator" w:id="0">
    <w:p w14:paraId="3D0192AA" w14:textId="77777777" w:rsidR="00436A5A" w:rsidRDefault="00436A5A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54A2" w14:textId="77777777" w:rsidR="00685A36" w:rsidRDefault="00685A3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EBE606" wp14:editId="32E44D1F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21E758" w14:textId="77777777" w:rsidR="00685A36" w:rsidRDefault="00685A3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73B4CB4B" w14:textId="77777777" w:rsidR="00685A36" w:rsidRPr="00486E99" w:rsidRDefault="00685A3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79E80284" w14:textId="77777777" w:rsidR="00685A36" w:rsidRPr="00486E99" w:rsidRDefault="00685A3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14:paraId="54B56EF9" w14:textId="77777777" w:rsidR="00685A36" w:rsidRPr="00486E99" w:rsidRDefault="00685A3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4F6F2B63" w14:textId="77777777" w:rsidR="00685A36" w:rsidRPr="00486E99" w:rsidRDefault="00685A3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BE60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1421E758" w14:textId="77777777" w:rsidR="00685A36" w:rsidRDefault="00685A3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73B4CB4B" w14:textId="77777777" w:rsidR="00685A36" w:rsidRPr="00486E99" w:rsidRDefault="00685A3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79E80284" w14:textId="77777777" w:rsidR="00685A36" w:rsidRPr="00486E99" w:rsidRDefault="00685A3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54B56EF9" w14:textId="77777777" w:rsidR="00685A36" w:rsidRPr="00486E99" w:rsidRDefault="00685A3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4F6F2B63" w14:textId="77777777" w:rsidR="00685A36" w:rsidRPr="00486E99" w:rsidRDefault="00685A3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7B6F6909" wp14:editId="7C1D891C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485E"/>
    <w:multiLevelType w:val="multilevel"/>
    <w:tmpl w:val="E0FA7ECE"/>
    <w:lvl w:ilvl="0">
      <w:start w:val="1"/>
      <w:numFmt w:val="decimal"/>
      <w:lvlText w:val="%1."/>
      <w:lvlJc w:val="left"/>
      <w:pPr>
        <w:ind w:left="219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99" w:hanging="720"/>
      </w:pPr>
    </w:lvl>
    <w:lvl w:ilvl="3">
      <w:start w:val="1"/>
      <w:numFmt w:val="decimal"/>
      <w:lvlText w:val="%1.%2.%3.%4."/>
      <w:lvlJc w:val="left"/>
      <w:pPr>
        <w:ind w:left="1659" w:hanging="720"/>
      </w:pPr>
    </w:lvl>
    <w:lvl w:ilvl="4">
      <w:start w:val="1"/>
      <w:numFmt w:val="decimal"/>
      <w:lvlText w:val="%1.%2.%3.%4.%5."/>
      <w:lvlJc w:val="left"/>
      <w:pPr>
        <w:ind w:left="2379" w:hanging="1080"/>
      </w:pPr>
    </w:lvl>
    <w:lvl w:ilvl="5">
      <w:start w:val="1"/>
      <w:numFmt w:val="decimal"/>
      <w:lvlText w:val="%1.%2.%3.%4.%5.%6."/>
      <w:lvlJc w:val="left"/>
      <w:pPr>
        <w:ind w:left="2739" w:hanging="1080"/>
      </w:pPr>
    </w:lvl>
    <w:lvl w:ilvl="6">
      <w:start w:val="1"/>
      <w:numFmt w:val="decimal"/>
      <w:lvlText w:val="%1.%2.%3.%4.%5.%6.%7."/>
      <w:lvlJc w:val="left"/>
      <w:pPr>
        <w:ind w:left="3459" w:hanging="1440"/>
      </w:pPr>
    </w:lvl>
    <w:lvl w:ilvl="7">
      <w:start w:val="1"/>
      <w:numFmt w:val="decimal"/>
      <w:lvlText w:val="%1.%2.%3.%4.%5.%6.%7.%8."/>
      <w:lvlJc w:val="left"/>
      <w:pPr>
        <w:ind w:left="3819" w:hanging="1440"/>
      </w:pPr>
    </w:lvl>
    <w:lvl w:ilvl="8">
      <w:start w:val="1"/>
      <w:numFmt w:val="decimal"/>
      <w:lvlText w:val="%1.%2.%3.%4.%5.%6.%7.%8.%9."/>
      <w:lvlJc w:val="left"/>
      <w:pPr>
        <w:ind w:left="4539" w:hanging="1800"/>
      </w:pPr>
    </w:lvl>
  </w:abstractNum>
  <w:abstractNum w:abstractNumId="1" w15:restartNumberingAfterBreak="0">
    <w:nsid w:val="35984FA5"/>
    <w:multiLevelType w:val="hybridMultilevel"/>
    <w:tmpl w:val="7C3C95E2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A8936F9"/>
    <w:multiLevelType w:val="multilevel"/>
    <w:tmpl w:val="4A287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9469FF"/>
    <w:multiLevelType w:val="multilevel"/>
    <w:tmpl w:val="3C22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D"/>
    <w:rsid w:val="0000660F"/>
    <w:rsid w:val="0002123B"/>
    <w:rsid w:val="0002456F"/>
    <w:rsid w:val="00027C6B"/>
    <w:rsid w:val="000315EA"/>
    <w:rsid w:val="00044844"/>
    <w:rsid w:val="00045530"/>
    <w:rsid w:val="000629D0"/>
    <w:rsid w:val="000666F5"/>
    <w:rsid w:val="000752B9"/>
    <w:rsid w:val="00080D4C"/>
    <w:rsid w:val="000B111A"/>
    <w:rsid w:val="000B1A8D"/>
    <w:rsid w:val="000D0EC3"/>
    <w:rsid w:val="000E0BA0"/>
    <w:rsid w:val="000F145C"/>
    <w:rsid w:val="001226E1"/>
    <w:rsid w:val="00132111"/>
    <w:rsid w:val="0014012D"/>
    <w:rsid w:val="001460BC"/>
    <w:rsid w:val="00165244"/>
    <w:rsid w:val="001719DB"/>
    <w:rsid w:val="00177582"/>
    <w:rsid w:val="00187C2B"/>
    <w:rsid w:val="0019319F"/>
    <w:rsid w:val="001952F5"/>
    <w:rsid w:val="001D09D8"/>
    <w:rsid w:val="001E2895"/>
    <w:rsid w:val="001E5E10"/>
    <w:rsid w:val="001F5B90"/>
    <w:rsid w:val="00235BB1"/>
    <w:rsid w:val="002405E7"/>
    <w:rsid w:val="00241DF6"/>
    <w:rsid w:val="0024655D"/>
    <w:rsid w:val="0027522D"/>
    <w:rsid w:val="00286B96"/>
    <w:rsid w:val="00287F92"/>
    <w:rsid w:val="002926C9"/>
    <w:rsid w:val="002B147D"/>
    <w:rsid w:val="002B681D"/>
    <w:rsid w:val="002C6F5A"/>
    <w:rsid w:val="002E5C50"/>
    <w:rsid w:val="00313816"/>
    <w:rsid w:val="00314BF0"/>
    <w:rsid w:val="00322FD0"/>
    <w:rsid w:val="0032394A"/>
    <w:rsid w:val="0032729D"/>
    <w:rsid w:val="00336C59"/>
    <w:rsid w:val="0034066C"/>
    <w:rsid w:val="0034295D"/>
    <w:rsid w:val="00366A5A"/>
    <w:rsid w:val="003707B8"/>
    <w:rsid w:val="00371E7F"/>
    <w:rsid w:val="00373DE5"/>
    <w:rsid w:val="00375035"/>
    <w:rsid w:val="0038005F"/>
    <w:rsid w:val="00384F7B"/>
    <w:rsid w:val="00391E2E"/>
    <w:rsid w:val="003A362C"/>
    <w:rsid w:val="003A7B2E"/>
    <w:rsid w:val="003B0157"/>
    <w:rsid w:val="003B412B"/>
    <w:rsid w:val="003B45FA"/>
    <w:rsid w:val="003C3DCB"/>
    <w:rsid w:val="003C5C42"/>
    <w:rsid w:val="003D14D3"/>
    <w:rsid w:val="003E037B"/>
    <w:rsid w:val="003E371E"/>
    <w:rsid w:val="003F37D6"/>
    <w:rsid w:val="0041342B"/>
    <w:rsid w:val="00416ABB"/>
    <w:rsid w:val="00426C67"/>
    <w:rsid w:val="0043523B"/>
    <w:rsid w:val="00436A5A"/>
    <w:rsid w:val="004411FE"/>
    <w:rsid w:val="00444653"/>
    <w:rsid w:val="00460527"/>
    <w:rsid w:val="00464E41"/>
    <w:rsid w:val="00486DFC"/>
    <w:rsid w:val="00486E99"/>
    <w:rsid w:val="0049490E"/>
    <w:rsid w:val="004A239D"/>
    <w:rsid w:val="004B10A2"/>
    <w:rsid w:val="004C1884"/>
    <w:rsid w:val="004C42F0"/>
    <w:rsid w:val="004C6DB6"/>
    <w:rsid w:val="004D3608"/>
    <w:rsid w:val="004D3764"/>
    <w:rsid w:val="004D5559"/>
    <w:rsid w:val="004E2F33"/>
    <w:rsid w:val="004E5DB3"/>
    <w:rsid w:val="004F005F"/>
    <w:rsid w:val="004F05E6"/>
    <w:rsid w:val="004F083A"/>
    <w:rsid w:val="004F4EDD"/>
    <w:rsid w:val="00504F59"/>
    <w:rsid w:val="005101D5"/>
    <w:rsid w:val="00522603"/>
    <w:rsid w:val="0054539A"/>
    <w:rsid w:val="00552608"/>
    <w:rsid w:val="005732FE"/>
    <w:rsid w:val="00584037"/>
    <w:rsid w:val="00584516"/>
    <w:rsid w:val="005C0D6E"/>
    <w:rsid w:val="005E582C"/>
    <w:rsid w:val="005E62DF"/>
    <w:rsid w:val="005E6D2A"/>
    <w:rsid w:val="005E7C3C"/>
    <w:rsid w:val="005F0832"/>
    <w:rsid w:val="005F6387"/>
    <w:rsid w:val="005F710C"/>
    <w:rsid w:val="0060595C"/>
    <w:rsid w:val="00632A70"/>
    <w:rsid w:val="006738B1"/>
    <w:rsid w:val="00673B85"/>
    <w:rsid w:val="00685A36"/>
    <w:rsid w:val="00686814"/>
    <w:rsid w:val="006878FF"/>
    <w:rsid w:val="0069373F"/>
    <w:rsid w:val="00695FAB"/>
    <w:rsid w:val="006B1B7D"/>
    <w:rsid w:val="006D2E84"/>
    <w:rsid w:val="006D753A"/>
    <w:rsid w:val="006E17E4"/>
    <w:rsid w:val="006E62DC"/>
    <w:rsid w:val="006F25FF"/>
    <w:rsid w:val="006F7590"/>
    <w:rsid w:val="00703826"/>
    <w:rsid w:val="0070423D"/>
    <w:rsid w:val="0070627B"/>
    <w:rsid w:val="00711FFA"/>
    <w:rsid w:val="0073241A"/>
    <w:rsid w:val="00733B03"/>
    <w:rsid w:val="0074146C"/>
    <w:rsid w:val="007444D4"/>
    <w:rsid w:val="00760CC7"/>
    <w:rsid w:val="00760E7F"/>
    <w:rsid w:val="00763803"/>
    <w:rsid w:val="00764AC8"/>
    <w:rsid w:val="00786BA4"/>
    <w:rsid w:val="007B5EAA"/>
    <w:rsid w:val="007F229B"/>
    <w:rsid w:val="008014B1"/>
    <w:rsid w:val="0081184A"/>
    <w:rsid w:val="00816712"/>
    <w:rsid w:val="00821B96"/>
    <w:rsid w:val="00825D03"/>
    <w:rsid w:val="00842726"/>
    <w:rsid w:val="00867DF1"/>
    <w:rsid w:val="00892871"/>
    <w:rsid w:val="008A3A44"/>
    <w:rsid w:val="008A3EF3"/>
    <w:rsid w:val="008A5E28"/>
    <w:rsid w:val="008A70F0"/>
    <w:rsid w:val="008B031E"/>
    <w:rsid w:val="008B09C6"/>
    <w:rsid w:val="008B3DB0"/>
    <w:rsid w:val="008F00ED"/>
    <w:rsid w:val="008F1C17"/>
    <w:rsid w:val="00937C2E"/>
    <w:rsid w:val="0094006E"/>
    <w:rsid w:val="00947F7D"/>
    <w:rsid w:val="009512F3"/>
    <w:rsid w:val="00954922"/>
    <w:rsid w:val="00963599"/>
    <w:rsid w:val="00971F81"/>
    <w:rsid w:val="00983B89"/>
    <w:rsid w:val="00984D5E"/>
    <w:rsid w:val="009A0582"/>
    <w:rsid w:val="009B78FF"/>
    <w:rsid w:val="009C000B"/>
    <w:rsid w:val="009C6665"/>
    <w:rsid w:val="009D0384"/>
    <w:rsid w:val="009E64F5"/>
    <w:rsid w:val="00A16CAC"/>
    <w:rsid w:val="00A32A05"/>
    <w:rsid w:val="00A5238F"/>
    <w:rsid w:val="00A6760D"/>
    <w:rsid w:val="00A721FF"/>
    <w:rsid w:val="00A77AB3"/>
    <w:rsid w:val="00A81875"/>
    <w:rsid w:val="00A966FD"/>
    <w:rsid w:val="00AB3BC2"/>
    <w:rsid w:val="00AC2872"/>
    <w:rsid w:val="00AC7C14"/>
    <w:rsid w:val="00AD6FA3"/>
    <w:rsid w:val="00AE3C3E"/>
    <w:rsid w:val="00B121AE"/>
    <w:rsid w:val="00B24284"/>
    <w:rsid w:val="00B355C8"/>
    <w:rsid w:val="00B575CF"/>
    <w:rsid w:val="00B65577"/>
    <w:rsid w:val="00B96107"/>
    <w:rsid w:val="00BA0130"/>
    <w:rsid w:val="00BC0791"/>
    <w:rsid w:val="00BD40B9"/>
    <w:rsid w:val="00BD70AA"/>
    <w:rsid w:val="00BE0785"/>
    <w:rsid w:val="00BE0F05"/>
    <w:rsid w:val="00BF1311"/>
    <w:rsid w:val="00BF5BCF"/>
    <w:rsid w:val="00C0451D"/>
    <w:rsid w:val="00C05E8F"/>
    <w:rsid w:val="00C14512"/>
    <w:rsid w:val="00C21072"/>
    <w:rsid w:val="00C308DB"/>
    <w:rsid w:val="00C346CD"/>
    <w:rsid w:val="00C35CBF"/>
    <w:rsid w:val="00C561EB"/>
    <w:rsid w:val="00C70B7F"/>
    <w:rsid w:val="00C71535"/>
    <w:rsid w:val="00C73350"/>
    <w:rsid w:val="00C7641F"/>
    <w:rsid w:val="00C82713"/>
    <w:rsid w:val="00C87E8D"/>
    <w:rsid w:val="00CA6B0B"/>
    <w:rsid w:val="00CB694B"/>
    <w:rsid w:val="00CD5C4B"/>
    <w:rsid w:val="00CF0882"/>
    <w:rsid w:val="00CF44F3"/>
    <w:rsid w:val="00D0035B"/>
    <w:rsid w:val="00D31299"/>
    <w:rsid w:val="00D34285"/>
    <w:rsid w:val="00D511BF"/>
    <w:rsid w:val="00D51AC9"/>
    <w:rsid w:val="00D71010"/>
    <w:rsid w:val="00D92AF1"/>
    <w:rsid w:val="00DB30DD"/>
    <w:rsid w:val="00E002F1"/>
    <w:rsid w:val="00E024DC"/>
    <w:rsid w:val="00E12E66"/>
    <w:rsid w:val="00E17CE4"/>
    <w:rsid w:val="00E26E5B"/>
    <w:rsid w:val="00E26F3D"/>
    <w:rsid w:val="00E5400D"/>
    <w:rsid w:val="00E60D33"/>
    <w:rsid w:val="00E8394A"/>
    <w:rsid w:val="00E85248"/>
    <w:rsid w:val="00EC41FF"/>
    <w:rsid w:val="00EC668A"/>
    <w:rsid w:val="00EE12EC"/>
    <w:rsid w:val="00EE3CC2"/>
    <w:rsid w:val="00EE5B93"/>
    <w:rsid w:val="00EF2306"/>
    <w:rsid w:val="00F002A0"/>
    <w:rsid w:val="00F072AF"/>
    <w:rsid w:val="00F203A2"/>
    <w:rsid w:val="00F46801"/>
    <w:rsid w:val="00F8558B"/>
    <w:rsid w:val="00F947CE"/>
    <w:rsid w:val="00F96F69"/>
    <w:rsid w:val="00FB17A2"/>
    <w:rsid w:val="00FC0B69"/>
    <w:rsid w:val="00FD04D3"/>
    <w:rsid w:val="00FD110A"/>
    <w:rsid w:val="00FD4B87"/>
    <w:rsid w:val="00FE79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BA33A"/>
  <w15:docId w15:val="{26398962-6486-46E7-9214-947B6C0F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14012D"/>
    <w:pPr>
      <w:widowControl w:val="0"/>
      <w:autoSpaceDE w:val="0"/>
      <w:autoSpaceDN w:val="0"/>
      <w:ind w:left="203" w:right="4030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14012D"/>
    <w:rPr>
      <w:rFonts w:ascii="Times New Roman" w:eastAsia="Times New Roman" w:hAnsi="Times New Roman" w:cs="Times New Roman"/>
      <w:b/>
      <w:bCs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4012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14012D"/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F0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s://narodne-novine.nn.hr/clanci/sluzbeni/2024_08_98_174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search.aspx?upit=PRAVILNIK+O+NA%C4%8CINIMA%2C+POSTUPCIMA+I+ELEMENTIMA+VREDNOVANJA+U%C4%8CENIKA+U+OSNOVNOJ+I+SREDNJOJ+%C5%A0KOLI&amp;naslovi=da&amp;sortiraj=1&amp;kategorija=1&amp;rpp=10&amp;qtype=3&amp;pretraga=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brodarica.skole.hr/pravilni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os-brodarica.skole.hr/praviln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mzo.gov.hr/istaknute-teme/odgoj-i-obrazovanje/nacionalni-kurikulum/predmetni-kurikulumi/5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7C78-8D16-4C57-B1C8-D8559A0B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2024-10-24T08:26:00Z</cp:lastPrinted>
  <dcterms:created xsi:type="dcterms:W3CDTF">2024-12-23T11:22:00Z</dcterms:created>
  <dcterms:modified xsi:type="dcterms:W3CDTF">2024-12-23T11:22:00Z</dcterms:modified>
</cp:coreProperties>
</file>