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A91" w:rsidRDefault="00851A91"/>
    <w:p w:rsidR="00851A91" w:rsidRDefault="00851A91"/>
    <w:p w:rsidR="00851A91" w:rsidRDefault="00851A91">
      <w:pPr>
        <w:jc w:val="center"/>
      </w:pPr>
    </w:p>
    <w:p w:rsidR="00851A91" w:rsidRDefault="0059372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KLASA:</w:t>
      </w:r>
      <w:r w:rsidR="00847FD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400-04/2</w:t>
      </w:r>
      <w:r w:rsidR="00847FD2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-01/01</w:t>
      </w:r>
    </w:p>
    <w:p w:rsidR="00851A91" w:rsidRDefault="0059372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UR.BROJ:</w:t>
      </w:r>
      <w:r w:rsidR="00847FD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2182-1-60-2</w:t>
      </w:r>
      <w:r w:rsidR="00847FD2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-1</w:t>
      </w: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Brodarica,</w:t>
      </w:r>
      <w:r w:rsidR="00847FD2">
        <w:rPr>
          <w:sz w:val="24"/>
          <w:szCs w:val="24"/>
        </w:rPr>
        <w:t xml:space="preserve"> </w:t>
      </w:r>
      <w:r w:rsidR="005D016A">
        <w:rPr>
          <w:sz w:val="24"/>
          <w:szCs w:val="24"/>
        </w:rPr>
        <w:t>28</w:t>
      </w:r>
      <w:r>
        <w:rPr>
          <w:sz w:val="24"/>
          <w:szCs w:val="24"/>
        </w:rPr>
        <w:t>.01.202</w:t>
      </w:r>
      <w:r w:rsidR="00847FD2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851A91" w:rsidRDefault="00851A91">
      <w:pPr>
        <w:rPr>
          <w:rFonts w:cs="Times New Roman"/>
          <w:sz w:val="24"/>
          <w:szCs w:val="24"/>
        </w:rPr>
      </w:pPr>
    </w:p>
    <w:p w:rsidR="00851A91" w:rsidRDefault="00851A91">
      <w:pPr>
        <w:rPr>
          <w:sz w:val="24"/>
          <w:szCs w:val="24"/>
        </w:rPr>
      </w:pPr>
    </w:p>
    <w:p w:rsidR="00851A91" w:rsidRDefault="00593724">
      <w:pPr>
        <w:rPr>
          <w:sz w:val="24"/>
          <w:szCs w:val="24"/>
        </w:rPr>
      </w:pPr>
      <w:r>
        <w:rPr>
          <w:sz w:val="24"/>
          <w:szCs w:val="24"/>
        </w:rPr>
        <w:t>OSNOVNA ŠKOLA OŠ BRODARICA</w:t>
      </w:r>
    </w:p>
    <w:p w:rsidR="00851A91" w:rsidRDefault="005937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Gomljanik</w:t>
      </w:r>
      <w:proofErr w:type="spellEnd"/>
      <w:r>
        <w:rPr>
          <w:sz w:val="24"/>
          <w:szCs w:val="24"/>
        </w:rPr>
        <w:t xml:space="preserve"> 100</w:t>
      </w:r>
    </w:p>
    <w:p w:rsidR="00851A91" w:rsidRDefault="00593724">
      <w:pPr>
        <w:rPr>
          <w:sz w:val="24"/>
          <w:szCs w:val="24"/>
        </w:rPr>
      </w:pPr>
      <w:r>
        <w:rPr>
          <w:sz w:val="24"/>
          <w:szCs w:val="24"/>
        </w:rPr>
        <w:t xml:space="preserve">RAZINA:31 </w:t>
      </w:r>
    </w:p>
    <w:p w:rsidR="00851A91" w:rsidRDefault="00593724">
      <w:pPr>
        <w:rPr>
          <w:sz w:val="24"/>
          <w:szCs w:val="24"/>
        </w:rPr>
      </w:pPr>
      <w:r>
        <w:rPr>
          <w:sz w:val="24"/>
          <w:szCs w:val="24"/>
        </w:rPr>
        <w:t xml:space="preserve">MB:01480294 </w:t>
      </w:r>
    </w:p>
    <w:p w:rsidR="00851A91" w:rsidRDefault="00593724">
      <w:pPr>
        <w:rPr>
          <w:sz w:val="24"/>
          <w:szCs w:val="24"/>
        </w:rPr>
      </w:pPr>
      <w:r>
        <w:rPr>
          <w:sz w:val="24"/>
          <w:szCs w:val="24"/>
        </w:rPr>
        <w:t>OIB:57942104056</w:t>
      </w:r>
    </w:p>
    <w:p w:rsidR="00851A91" w:rsidRDefault="00593724">
      <w:pPr>
        <w:rPr>
          <w:sz w:val="24"/>
          <w:szCs w:val="24"/>
        </w:rPr>
      </w:pPr>
      <w:r>
        <w:rPr>
          <w:sz w:val="24"/>
          <w:szCs w:val="24"/>
        </w:rPr>
        <w:t>RKP:23413</w:t>
      </w:r>
    </w:p>
    <w:p w:rsidR="00851A91" w:rsidRDefault="00593724">
      <w:pPr>
        <w:rPr>
          <w:sz w:val="24"/>
          <w:szCs w:val="24"/>
        </w:rPr>
      </w:pPr>
      <w:r>
        <w:rPr>
          <w:sz w:val="24"/>
          <w:szCs w:val="24"/>
        </w:rPr>
        <w:t>IBAN:HR2324020061844400003</w:t>
      </w:r>
    </w:p>
    <w:p w:rsidR="00851A91" w:rsidRDefault="00851A91">
      <w:pPr>
        <w:jc w:val="center"/>
        <w:rPr>
          <w:b/>
          <w:sz w:val="24"/>
          <w:szCs w:val="24"/>
        </w:rPr>
      </w:pPr>
    </w:p>
    <w:p w:rsidR="00851A91" w:rsidRDefault="00851A91">
      <w:pPr>
        <w:rPr>
          <w:b/>
          <w:sz w:val="24"/>
          <w:szCs w:val="24"/>
        </w:rPr>
      </w:pPr>
    </w:p>
    <w:p w:rsidR="00851A91" w:rsidRDefault="00851A91">
      <w:pPr>
        <w:jc w:val="center"/>
        <w:rPr>
          <w:b/>
          <w:sz w:val="24"/>
          <w:szCs w:val="24"/>
        </w:rPr>
      </w:pPr>
    </w:p>
    <w:p w:rsidR="00851A91" w:rsidRDefault="00851A91">
      <w:pPr>
        <w:jc w:val="center"/>
        <w:rPr>
          <w:b/>
          <w:sz w:val="24"/>
          <w:szCs w:val="24"/>
        </w:rPr>
      </w:pPr>
    </w:p>
    <w:p w:rsidR="00851A91" w:rsidRDefault="005937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BILJEŠKE UZ GODIŠNJE FINANCIJSKO IZVJEŠĆE</w:t>
      </w:r>
    </w:p>
    <w:p w:rsidR="00851A91" w:rsidRDefault="005937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 RAZDOBLJE 01.01. DO 31.12.202</w:t>
      </w:r>
      <w:r w:rsidR="005D016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:rsidR="00851A91" w:rsidRDefault="00851A91">
      <w:pPr>
        <w:rPr>
          <w:sz w:val="24"/>
          <w:szCs w:val="24"/>
        </w:rPr>
      </w:pPr>
    </w:p>
    <w:p w:rsidR="00851A91" w:rsidRDefault="00851A91">
      <w:pPr>
        <w:jc w:val="center"/>
        <w:rPr>
          <w:sz w:val="24"/>
          <w:szCs w:val="24"/>
        </w:rPr>
      </w:pPr>
    </w:p>
    <w:p w:rsidR="00851A91" w:rsidRDefault="00851A91">
      <w:pPr>
        <w:jc w:val="center"/>
        <w:rPr>
          <w:sz w:val="24"/>
          <w:szCs w:val="24"/>
        </w:rPr>
      </w:pPr>
    </w:p>
    <w:p w:rsidR="00851A91" w:rsidRDefault="005937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Bilješke uz obrazac PR-RAS</w:t>
      </w:r>
    </w:p>
    <w:p w:rsidR="00851A91" w:rsidRDefault="00851A91">
      <w:pPr>
        <w:rPr>
          <w:b/>
          <w:sz w:val="24"/>
          <w:szCs w:val="24"/>
          <w:u w:val="single"/>
        </w:rPr>
      </w:pP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Šifra 6 – u 202</w:t>
      </w:r>
      <w:r w:rsidR="00847FD2">
        <w:rPr>
          <w:sz w:val="24"/>
          <w:szCs w:val="24"/>
        </w:rPr>
        <w:t>4</w:t>
      </w:r>
      <w:r>
        <w:rPr>
          <w:sz w:val="24"/>
          <w:szCs w:val="24"/>
        </w:rPr>
        <w:t>. godini ostvareni su prihodi u iznosu od 1.</w:t>
      </w:r>
      <w:r w:rsidR="00E2343E">
        <w:rPr>
          <w:sz w:val="24"/>
          <w:szCs w:val="24"/>
        </w:rPr>
        <w:t>638</w:t>
      </w:r>
      <w:r>
        <w:rPr>
          <w:sz w:val="24"/>
          <w:szCs w:val="24"/>
        </w:rPr>
        <w:t>.</w:t>
      </w:r>
      <w:r w:rsidR="008070D9">
        <w:rPr>
          <w:sz w:val="24"/>
          <w:szCs w:val="24"/>
        </w:rPr>
        <w:t>885</w:t>
      </w:r>
      <w:r>
        <w:rPr>
          <w:sz w:val="24"/>
          <w:szCs w:val="24"/>
        </w:rPr>
        <w:t>,</w:t>
      </w:r>
      <w:r w:rsidR="008070D9">
        <w:rPr>
          <w:sz w:val="24"/>
          <w:szCs w:val="24"/>
        </w:rPr>
        <w:t>92</w:t>
      </w:r>
      <w:r>
        <w:rPr>
          <w:sz w:val="24"/>
          <w:szCs w:val="24"/>
        </w:rPr>
        <w:t xml:space="preserve"> € što je rast za </w:t>
      </w:r>
      <w:r w:rsidR="008070D9">
        <w:rPr>
          <w:sz w:val="24"/>
          <w:szCs w:val="24"/>
        </w:rPr>
        <w:t>17</w:t>
      </w:r>
      <w:r>
        <w:rPr>
          <w:sz w:val="24"/>
          <w:szCs w:val="24"/>
        </w:rPr>
        <w:t>,</w:t>
      </w:r>
      <w:r w:rsidR="008070D9">
        <w:rPr>
          <w:sz w:val="24"/>
          <w:szCs w:val="24"/>
        </w:rPr>
        <w:t>82</w:t>
      </w:r>
      <w:r>
        <w:rPr>
          <w:sz w:val="24"/>
          <w:szCs w:val="24"/>
        </w:rPr>
        <w:t xml:space="preserve"> % u odnosu na 202</w:t>
      </w:r>
      <w:r w:rsidR="008070D9">
        <w:rPr>
          <w:sz w:val="24"/>
          <w:szCs w:val="24"/>
        </w:rPr>
        <w:t>3</w:t>
      </w:r>
      <w:r>
        <w:rPr>
          <w:sz w:val="24"/>
          <w:szCs w:val="24"/>
        </w:rPr>
        <w:t>. god.</w:t>
      </w:r>
      <w:r w:rsidR="005D016A">
        <w:rPr>
          <w:sz w:val="24"/>
          <w:szCs w:val="24"/>
        </w:rPr>
        <w:t xml:space="preserve"> </w:t>
      </w:r>
      <w:r>
        <w:rPr>
          <w:sz w:val="24"/>
          <w:szCs w:val="24"/>
        </w:rPr>
        <w:t>Povećanje se uglavnom odnosi na rast prihoda Ministarstva znanosti i obrazovanja na kontu 6361 (plaće i druga materijalna prava djelatnika,</w:t>
      </w:r>
      <w:r w:rsidR="005D016A">
        <w:rPr>
          <w:sz w:val="24"/>
          <w:szCs w:val="24"/>
        </w:rPr>
        <w:t xml:space="preserve"> </w:t>
      </w:r>
      <w:r>
        <w:rPr>
          <w:sz w:val="24"/>
          <w:szCs w:val="24"/>
        </w:rPr>
        <w:t>Državna prehrana koju se za sve učenike financira MZO,</w:t>
      </w:r>
      <w:r w:rsidR="005D016A">
        <w:rPr>
          <w:sz w:val="24"/>
          <w:szCs w:val="24"/>
        </w:rPr>
        <w:t xml:space="preserve"> </w:t>
      </w:r>
      <w:r>
        <w:rPr>
          <w:sz w:val="24"/>
          <w:szCs w:val="24"/>
        </w:rPr>
        <w:t>te trošak nabavke udžbenika )</w:t>
      </w:r>
    </w:p>
    <w:p w:rsidR="00821676" w:rsidRDefault="00821676">
      <w:pPr>
        <w:jc w:val="both"/>
        <w:rPr>
          <w:sz w:val="24"/>
          <w:szCs w:val="24"/>
        </w:rPr>
      </w:pPr>
      <w:r>
        <w:rPr>
          <w:sz w:val="24"/>
          <w:szCs w:val="24"/>
        </w:rPr>
        <w:t>Šifra 6362 odnosi se na nabavku udžbenika.</w:t>
      </w:r>
    </w:p>
    <w:p w:rsidR="00851A91" w:rsidRDefault="00851A91">
      <w:pPr>
        <w:jc w:val="both"/>
        <w:rPr>
          <w:sz w:val="24"/>
          <w:szCs w:val="24"/>
        </w:rPr>
      </w:pP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 šifrom 6381 iznos od </w:t>
      </w:r>
      <w:r w:rsidR="008070D9">
        <w:rPr>
          <w:sz w:val="24"/>
          <w:szCs w:val="24"/>
        </w:rPr>
        <w:t>4.000,00</w:t>
      </w:r>
      <w:r>
        <w:rPr>
          <w:sz w:val="24"/>
          <w:szCs w:val="24"/>
        </w:rPr>
        <w:t xml:space="preserve"> €  odnosi se na sredstva uplaćena za </w:t>
      </w:r>
      <w:r w:rsidR="008070D9">
        <w:rPr>
          <w:sz w:val="24"/>
          <w:szCs w:val="24"/>
        </w:rPr>
        <w:t xml:space="preserve">završeni </w:t>
      </w:r>
      <w:r>
        <w:rPr>
          <w:sz w:val="24"/>
          <w:szCs w:val="24"/>
        </w:rPr>
        <w:t xml:space="preserve"> EU projekt pod nazivom Europe me koji se dijelom realizirao kroz 2023. godinu</w:t>
      </w:r>
      <w:r w:rsidR="008070D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dijelom </w:t>
      </w:r>
      <w:r w:rsidR="008070D9">
        <w:rPr>
          <w:sz w:val="24"/>
          <w:szCs w:val="24"/>
        </w:rPr>
        <w:t>kroz</w:t>
      </w:r>
      <w:r>
        <w:rPr>
          <w:sz w:val="24"/>
          <w:szCs w:val="24"/>
        </w:rPr>
        <w:t xml:space="preserve"> 2024. godin</w:t>
      </w:r>
      <w:r w:rsidR="008070D9">
        <w:rPr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851A91" w:rsidRDefault="00851A91">
      <w:pPr>
        <w:jc w:val="both"/>
        <w:rPr>
          <w:sz w:val="24"/>
          <w:szCs w:val="24"/>
        </w:rPr>
      </w:pP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Pod šifrom 639 iskazani su tekući prijenosi između proračunskih korisnika istog proračuna temeljem prijenosa EU sredstava a odnose se na prihod za isplatu plaće i materijalnih prava pomoćnicima u nastavi i  Školsku shemu</w:t>
      </w:r>
      <w:r w:rsidR="008070D9">
        <w:rPr>
          <w:sz w:val="24"/>
          <w:szCs w:val="24"/>
        </w:rPr>
        <w:t>.</w:t>
      </w: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Rast prihoda</w:t>
      </w:r>
      <w:r w:rsidR="00847FD2">
        <w:rPr>
          <w:sz w:val="24"/>
          <w:szCs w:val="24"/>
        </w:rPr>
        <w:t xml:space="preserve"> (6394)</w:t>
      </w:r>
      <w:r>
        <w:rPr>
          <w:sz w:val="24"/>
          <w:szCs w:val="24"/>
        </w:rPr>
        <w:t xml:space="preserve"> od </w:t>
      </w:r>
      <w:r w:rsidR="008070D9">
        <w:rPr>
          <w:sz w:val="24"/>
          <w:szCs w:val="24"/>
        </w:rPr>
        <w:t>55</w:t>
      </w:r>
      <w:r>
        <w:rPr>
          <w:sz w:val="24"/>
          <w:szCs w:val="24"/>
        </w:rPr>
        <w:t>,</w:t>
      </w:r>
      <w:r w:rsidR="008070D9">
        <w:rPr>
          <w:sz w:val="24"/>
          <w:szCs w:val="24"/>
        </w:rPr>
        <w:t xml:space="preserve">20 </w:t>
      </w:r>
      <w:r>
        <w:rPr>
          <w:sz w:val="24"/>
          <w:szCs w:val="24"/>
        </w:rPr>
        <w:t xml:space="preserve">% odnosi se prvenstveno na činjenicu da smo u </w:t>
      </w:r>
      <w:r w:rsidR="008070D9">
        <w:rPr>
          <w:sz w:val="24"/>
          <w:szCs w:val="24"/>
        </w:rPr>
        <w:t xml:space="preserve">2024. godini </w:t>
      </w:r>
      <w:r>
        <w:rPr>
          <w:sz w:val="24"/>
          <w:szCs w:val="24"/>
        </w:rPr>
        <w:t xml:space="preserve">imali </w:t>
      </w:r>
      <w:r w:rsidR="008070D9">
        <w:rPr>
          <w:sz w:val="24"/>
          <w:szCs w:val="24"/>
        </w:rPr>
        <w:t>realiziran Projekt RASTEM koji se odnosi na nabavku opreme</w:t>
      </w:r>
      <w:r w:rsidR="00821676">
        <w:rPr>
          <w:sz w:val="24"/>
          <w:szCs w:val="24"/>
        </w:rPr>
        <w:t xml:space="preserve"> u suradnji sa Gradom Šibenikom u iznosu od 37.025,00 </w:t>
      </w:r>
      <w:proofErr w:type="spellStart"/>
      <w:r w:rsidR="00821676">
        <w:rPr>
          <w:sz w:val="24"/>
          <w:szCs w:val="24"/>
        </w:rPr>
        <w:t>eur</w:t>
      </w:r>
      <w:proofErr w:type="spellEnd"/>
      <w:r w:rsidR="00821676">
        <w:rPr>
          <w:sz w:val="24"/>
          <w:szCs w:val="24"/>
        </w:rPr>
        <w:t>.</w:t>
      </w: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Šifra 6526 odnosi se na prihode od uplate  učenika iz kojih se namjenski podmiruju troškovi (likovne mape,</w:t>
      </w:r>
      <w:r w:rsidR="005D016A">
        <w:rPr>
          <w:sz w:val="24"/>
          <w:szCs w:val="24"/>
        </w:rPr>
        <w:t xml:space="preserve"> </w:t>
      </w:r>
      <w:r>
        <w:rPr>
          <w:sz w:val="24"/>
          <w:szCs w:val="24"/>
        </w:rPr>
        <w:t>izleti,</w:t>
      </w:r>
      <w:r w:rsidR="005D016A">
        <w:rPr>
          <w:sz w:val="24"/>
          <w:szCs w:val="24"/>
        </w:rPr>
        <w:t xml:space="preserve"> </w:t>
      </w:r>
      <w:r>
        <w:rPr>
          <w:sz w:val="24"/>
          <w:szCs w:val="24"/>
        </w:rPr>
        <w:t>prijevoz)</w:t>
      </w:r>
    </w:p>
    <w:p w:rsidR="00851A91" w:rsidRDefault="00851A91">
      <w:pPr>
        <w:jc w:val="both"/>
        <w:rPr>
          <w:sz w:val="24"/>
          <w:szCs w:val="24"/>
        </w:rPr>
      </w:pP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Šifra 663</w:t>
      </w:r>
      <w:r w:rsidR="00821676">
        <w:rPr>
          <w:sz w:val="24"/>
          <w:szCs w:val="24"/>
        </w:rPr>
        <w:t>1</w:t>
      </w:r>
      <w:r>
        <w:rPr>
          <w:sz w:val="24"/>
          <w:szCs w:val="24"/>
        </w:rPr>
        <w:t xml:space="preserve"> odnosi se na donacij</w:t>
      </w:r>
      <w:r w:rsidR="00821676">
        <w:rPr>
          <w:sz w:val="24"/>
          <w:szCs w:val="24"/>
        </w:rPr>
        <w:t xml:space="preserve">e uplaćene u proračun </w:t>
      </w:r>
      <w:r w:rsidR="00061A78">
        <w:rPr>
          <w:sz w:val="24"/>
          <w:szCs w:val="24"/>
        </w:rPr>
        <w:t xml:space="preserve">– 17.750,00 </w:t>
      </w:r>
      <w:proofErr w:type="spellStart"/>
      <w:r w:rsidR="00061A78">
        <w:rPr>
          <w:sz w:val="24"/>
          <w:szCs w:val="24"/>
        </w:rPr>
        <w:t>eur</w:t>
      </w:r>
      <w:proofErr w:type="spellEnd"/>
      <w:r w:rsidR="00061A78">
        <w:rPr>
          <w:sz w:val="24"/>
          <w:szCs w:val="24"/>
        </w:rPr>
        <w:t xml:space="preserve"> </w:t>
      </w:r>
      <w:r w:rsidR="00821676">
        <w:rPr>
          <w:sz w:val="24"/>
          <w:szCs w:val="24"/>
        </w:rPr>
        <w:t>( porast od 283,9% u odnosu na prošlu godi</w:t>
      </w:r>
      <w:r w:rsidR="00061A78">
        <w:rPr>
          <w:sz w:val="24"/>
          <w:szCs w:val="24"/>
        </w:rPr>
        <w:t>n</w:t>
      </w:r>
      <w:r w:rsidR="00821676">
        <w:rPr>
          <w:sz w:val="24"/>
          <w:szCs w:val="24"/>
        </w:rPr>
        <w:t>u)</w:t>
      </w: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Prihodi iz nadležnog proračuna pod šifrom 6711, iz kojih se financira redovna djelatnost, bilježe rast od </w:t>
      </w:r>
      <w:r w:rsidR="00821676">
        <w:rPr>
          <w:sz w:val="24"/>
          <w:szCs w:val="24"/>
        </w:rPr>
        <w:t>30</w:t>
      </w:r>
      <w:r>
        <w:rPr>
          <w:sz w:val="24"/>
          <w:szCs w:val="24"/>
        </w:rPr>
        <w:t>,</w:t>
      </w:r>
      <w:r w:rsidR="00821676">
        <w:rPr>
          <w:sz w:val="24"/>
          <w:szCs w:val="24"/>
        </w:rPr>
        <w:t>60</w:t>
      </w:r>
      <w:r>
        <w:rPr>
          <w:sz w:val="24"/>
          <w:szCs w:val="24"/>
        </w:rPr>
        <w:t xml:space="preserve"> %  (porast cijena higijenskog,</w:t>
      </w:r>
      <w:r w:rsidR="005D01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uredskog materijala i sl....) </w:t>
      </w:r>
    </w:p>
    <w:p w:rsidR="00821676" w:rsidRDefault="008216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Isto tako u 2024. godini trošak plaća Pomoćnika u nastavi knjiži se na 3 izvora financiranja 51 – Državni proračun, 11 – opći prihodi i primici i 56 – Europska sredstva tako da </w:t>
      </w:r>
    </w:p>
    <w:p w:rsidR="00641D0A" w:rsidRDefault="00641D0A">
      <w:pPr>
        <w:jc w:val="both"/>
        <w:rPr>
          <w:sz w:val="24"/>
          <w:szCs w:val="24"/>
        </w:rPr>
      </w:pPr>
      <w:r>
        <w:rPr>
          <w:sz w:val="24"/>
          <w:szCs w:val="24"/>
        </w:rPr>
        <w:t>18,29 % prihoda za Pomoćnike u nastavi 6 odnosi se na prihode iz nadležnog proračuna</w:t>
      </w:r>
    </w:p>
    <w:p w:rsidR="00641D0A" w:rsidRDefault="00641D0A">
      <w:pPr>
        <w:jc w:val="both"/>
        <w:rPr>
          <w:sz w:val="24"/>
          <w:szCs w:val="24"/>
        </w:rPr>
      </w:pPr>
      <w:r>
        <w:rPr>
          <w:sz w:val="24"/>
          <w:szCs w:val="24"/>
        </w:rPr>
        <w:t>39,16 % prihoda za Pomoćnike u nastavi 5 odnosi se na prihode iz nadležnog proračuna</w:t>
      </w:r>
    </w:p>
    <w:p w:rsidR="00641D0A" w:rsidRDefault="00641D0A">
      <w:pPr>
        <w:jc w:val="both"/>
        <w:rPr>
          <w:sz w:val="24"/>
          <w:szCs w:val="24"/>
        </w:rPr>
      </w:pPr>
    </w:p>
    <w:p w:rsidR="00851A91" w:rsidRDefault="00851A91">
      <w:pPr>
        <w:jc w:val="both"/>
        <w:rPr>
          <w:sz w:val="24"/>
          <w:szCs w:val="24"/>
        </w:rPr>
      </w:pP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Šifra 3 – rashodi poslovanja u 202</w:t>
      </w:r>
      <w:r w:rsidR="00105DFB">
        <w:rPr>
          <w:sz w:val="24"/>
          <w:szCs w:val="24"/>
        </w:rPr>
        <w:t>4</w:t>
      </w:r>
      <w:r>
        <w:rPr>
          <w:sz w:val="24"/>
          <w:szCs w:val="24"/>
        </w:rPr>
        <w:t>. godini iznose 1.</w:t>
      </w:r>
      <w:r w:rsidR="00061A78">
        <w:rPr>
          <w:sz w:val="24"/>
          <w:szCs w:val="24"/>
        </w:rPr>
        <w:t>681</w:t>
      </w:r>
      <w:r w:rsidR="00105DFB">
        <w:rPr>
          <w:sz w:val="24"/>
          <w:szCs w:val="24"/>
        </w:rPr>
        <w:t>.</w:t>
      </w:r>
      <w:r w:rsidR="00061A78">
        <w:rPr>
          <w:sz w:val="24"/>
          <w:szCs w:val="24"/>
        </w:rPr>
        <w:t>405,19</w:t>
      </w:r>
      <w:r>
        <w:rPr>
          <w:sz w:val="24"/>
          <w:szCs w:val="24"/>
        </w:rPr>
        <w:t xml:space="preserve"> € i veći su za </w:t>
      </w:r>
      <w:r w:rsidR="00061A78">
        <w:rPr>
          <w:sz w:val="24"/>
          <w:szCs w:val="24"/>
        </w:rPr>
        <w:t>24,70</w:t>
      </w:r>
      <w:r>
        <w:rPr>
          <w:sz w:val="24"/>
          <w:szCs w:val="24"/>
        </w:rPr>
        <w:t xml:space="preserve"> % u odnosu na prošlu godinu</w:t>
      </w:r>
    </w:p>
    <w:p w:rsidR="00851A91" w:rsidRDefault="00851A91">
      <w:pPr>
        <w:jc w:val="both"/>
        <w:rPr>
          <w:sz w:val="24"/>
          <w:szCs w:val="24"/>
        </w:rPr>
      </w:pP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Šifre 31 (Rashodi za zaposlene) i 3</w:t>
      </w:r>
      <w:r w:rsidR="004E4C5B">
        <w:rPr>
          <w:sz w:val="24"/>
          <w:szCs w:val="24"/>
        </w:rPr>
        <w:t>212</w:t>
      </w:r>
      <w:r>
        <w:rPr>
          <w:sz w:val="24"/>
          <w:szCs w:val="24"/>
        </w:rPr>
        <w:t xml:space="preserve"> (</w:t>
      </w:r>
      <w:r w:rsidR="004E4C5B">
        <w:rPr>
          <w:sz w:val="24"/>
          <w:szCs w:val="24"/>
        </w:rPr>
        <w:t>Naknade za prijevoz</w:t>
      </w:r>
      <w:r>
        <w:rPr>
          <w:sz w:val="24"/>
          <w:szCs w:val="24"/>
        </w:rPr>
        <w:t>)  – odnose se na</w:t>
      </w:r>
      <w:r w:rsidR="004E4C5B">
        <w:rPr>
          <w:sz w:val="24"/>
          <w:szCs w:val="24"/>
        </w:rPr>
        <w:t xml:space="preserve"> plaće</w:t>
      </w:r>
      <w:r>
        <w:rPr>
          <w:sz w:val="24"/>
          <w:szCs w:val="24"/>
        </w:rPr>
        <w:t xml:space="preserve"> za zaposlene</w:t>
      </w:r>
      <w:r w:rsidR="00DD0981">
        <w:rPr>
          <w:sz w:val="24"/>
          <w:szCs w:val="24"/>
        </w:rPr>
        <w:t xml:space="preserve">, materijalna prava te na prijevoz i čine </w:t>
      </w:r>
      <w:r w:rsidR="00061A78">
        <w:rPr>
          <w:sz w:val="24"/>
          <w:szCs w:val="24"/>
        </w:rPr>
        <w:t>89,38 % ukupnih troškova</w:t>
      </w:r>
    </w:p>
    <w:p w:rsidR="00061A78" w:rsidRDefault="00061A78">
      <w:pPr>
        <w:jc w:val="both"/>
        <w:rPr>
          <w:sz w:val="24"/>
          <w:szCs w:val="24"/>
        </w:rPr>
      </w:pPr>
      <w:r>
        <w:rPr>
          <w:sz w:val="24"/>
          <w:szCs w:val="24"/>
        </w:rPr>
        <w:t>Prema naputku Osnivača u 2024. godini knjiženo je 13 plaća djelatnika umjesto 12 kako je do sada knjiženo.</w:t>
      </w:r>
    </w:p>
    <w:p w:rsidR="00851A91" w:rsidRDefault="00851A91">
      <w:pPr>
        <w:jc w:val="both"/>
        <w:rPr>
          <w:sz w:val="24"/>
          <w:szCs w:val="24"/>
        </w:rPr>
      </w:pP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Šifra 3222- Materijal i sirovine,</w:t>
      </w:r>
      <w:r w:rsidR="005D01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odnosi se na trošak Školske sheme </w:t>
      </w:r>
    </w:p>
    <w:p w:rsidR="00061A78" w:rsidRDefault="00061A78">
      <w:pPr>
        <w:jc w:val="both"/>
        <w:rPr>
          <w:sz w:val="24"/>
          <w:szCs w:val="24"/>
        </w:rPr>
      </w:pPr>
      <w:r>
        <w:rPr>
          <w:sz w:val="24"/>
          <w:szCs w:val="24"/>
        </w:rPr>
        <w:t>Na izvoru 11 je prekoračenje zbog ispravaka knjiženja po izvorima ( sa 26 na 11).</w:t>
      </w:r>
      <w:r w:rsidR="002E5B69">
        <w:rPr>
          <w:sz w:val="24"/>
          <w:szCs w:val="24"/>
        </w:rPr>
        <w:t xml:space="preserve"> </w:t>
      </w:r>
      <w:r>
        <w:rPr>
          <w:sz w:val="24"/>
          <w:szCs w:val="24"/>
        </w:rPr>
        <w:t>Pokriće je Odluka osnivača o preraspodjeli.</w:t>
      </w:r>
    </w:p>
    <w:p w:rsidR="00851A91" w:rsidRDefault="00851A91">
      <w:pPr>
        <w:jc w:val="both"/>
        <w:rPr>
          <w:sz w:val="24"/>
          <w:szCs w:val="24"/>
        </w:rPr>
      </w:pPr>
    </w:p>
    <w:p w:rsidR="00061A78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Šifra 322</w:t>
      </w:r>
      <w:r w:rsidR="00061A78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061A7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61A78">
        <w:rPr>
          <w:sz w:val="24"/>
          <w:szCs w:val="24"/>
        </w:rPr>
        <w:t>Uredski materijal</w:t>
      </w:r>
      <w:r>
        <w:rPr>
          <w:sz w:val="24"/>
          <w:szCs w:val="24"/>
        </w:rPr>
        <w:t xml:space="preserve">- rast za </w:t>
      </w:r>
      <w:r w:rsidR="00061A78">
        <w:rPr>
          <w:sz w:val="24"/>
          <w:szCs w:val="24"/>
        </w:rPr>
        <w:t xml:space="preserve">88,40 </w:t>
      </w:r>
      <w:r>
        <w:rPr>
          <w:sz w:val="24"/>
          <w:szCs w:val="24"/>
        </w:rPr>
        <w:t>%,</w:t>
      </w:r>
      <w:r w:rsidR="00061A78">
        <w:rPr>
          <w:sz w:val="24"/>
          <w:szCs w:val="24"/>
        </w:rPr>
        <w:t xml:space="preserve"> porast cijena potrošnog materijala</w:t>
      </w:r>
    </w:p>
    <w:p w:rsidR="00061A78" w:rsidRDefault="00061A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Šifra 3232 – Usluge tekućih i investicijskih održavanja </w:t>
      </w:r>
      <w:r w:rsidR="00DB4413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porast za 83,90 % radi neplaniranih radova u učionicama</w:t>
      </w:r>
      <w:r w:rsidR="00847FD2">
        <w:rPr>
          <w:sz w:val="24"/>
          <w:szCs w:val="24"/>
        </w:rPr>
        <w:t xml:space="preserve"> i sanitarnim čvorovima</w:t>
      </w:r>
    </w:p>
    <w:p w:rsidR="00061A78" w:rsidRDefault="00061A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Šifra 3225 – sitni inventar </w:t>
      </w:r>
      <w:r w:rsidR="00DB441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B4413">
        <w:rPr>
          <w:sz w:val="24"/>
          <w:szCs w:val="24"/>
        </w:rPr>
        <w:t>rast za 238,30  -  donacijama su izvršene nabavke sitnog inventara</w:t>
      </w: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Šifra 32</w:t>
      </w:r>
      <w:r w:rsidR="00DB4413">
        <w:rPr>
          <w:sz w:val="24"/>
          <w:szCs w:val="24"/>
        </w:rPr>
        <w:t>37</w:t>
      </w:r>
      <w:r>
        <w:rPr>
          <w:sz w:val="24"/>
          <w:szCs w:val="24"/>
        </w:rPr>
        <w:t xml:space="preserve"> -  </w:t>
      </w:r>
      <w:r w:rsidR="00DB4413">
        <w:rPr>
          <w:sz w:val="24"/>
          <w:szCs w:val="24"/>
        </w:rPr>
        <w:t xml:space="preserve">Intelektualne i osobne usluge – financiranje savjetovanja oko sređivanja arhivske građe, trošak Ugovora o djelu </w:t>
      </w:r>
    </w:p>
    <w:p w:rsidR="00DB4413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Šifra 32</w:t>
      </w:r>
      <w:r w:rsidR="00DB4413">
        <w:rPr>
          <w:sz w:val="24"/>
          <w:szCs w:val="24"/>
        </w:rPr>
        <w:t>92</w:t>
      </w:r>
      <w:r>
        <w:rPr>
          <w:sz w:val="24"/>
          <w:szCs w:val="24"/>
        </w:rPr>
        <w:t xml:space="preserve"> </w:t>
      </w:r>
      <w:r w:rsidR="00DB441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B4413">
        <w:rPr>
          <w:sz w:val="24"/>
          <w:szCs w:val="24"/>
        </w:rPr>
        <w:t>premije osiguranja, rast za 30,6 % radi povećanja vrijednosti opreme u vlasništvu škole</w:t>
      </w:r>
    </w:p>
    <w:p w:rsidR="00DB4413" w:rsidRDefault="00DB4413">
      <w:pPr>
        <w:jc w:val="both"/>
        <w:rPr>
          <w:sz w:val="24"/>
          <w:szCs w:val="24"/>
        </w:rPr>
      </w:pPr>
      <w:r>
        <w:rPr>
          <w:sz w:val="24"/>
          <w:szCs w:val="24"/>
        </w:rPr>
        <w:t>Šifra 3293 – reprezentacija – financiranje donacijama,</w:t>
      </w:r>
      <w:r w:rsidR="002E5B69">
        <w:rPr>
          <w:sz w:val="24"/>
          <w:szCs w:val="24"/>
        </w:rPr>
        <w:t xml:space="preserve"> rast za 81,80 %</w:t>
      </w: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Šifra 3812 - tekuće donacije u naravi - odnosi se na trošak higijenskih potrepština financiranih od strane ministarstva</w:t>
      </w:r>
    </w:p>
    <w:p w:rsidR="00851A91" w:rsidRDefault="00851A91">
      <w:pPr>
        <w:jc w:val="both"/>
        <w:rPr>
          <w:sz w:val="24"/>
          <w:szCs w:val="24"/>
        </w:rPr>
      </w:pPr>
    </w:p>
    <w:p w:rsidR="00851A91" w:rsidRDefault="00851A91">
      <w:pPr>
        <w:jc w:val="both"/>
        <w:rPr>
          <w:sz w:val="24"/>
          <w:szCs w:val="24"/>
        </w:rPr>
      </w:pP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Šifra 4241 – rashodi za nabavu nefinancijske imovine,</w:t>
      </w:r>
      <w:r w:rsidR="005D016A">
        <w:rPr>
          <w:sz w:val="24"/>
          <w:szCs w:val="24"/>
        </w:rPr>
        <w:t xml:space="preserve"> </w:t>
      </w:r>
      <w:r>
        <w:rPr>
          <w:sz w:val="24"/>
          <w:szCs w:val="24"/>
        </w:rPr>
        <w:t>a odnose se na nabavu udžbenika i dijelom knjiga za knjižnicu koje financira osnivač (</w:t>
      </w:r>
      <w:r w:rsidR="00847FD2">
        <w:rPr>
          <w:sz w:val="24"/>
          <w:szCs w:val="24"/>
        </w:rPr>
        <w:t>9</w:t>
      </w:r>
      <w:r w:rsidR="002E5B69">
        <w:rPr>
          <w:sz w:val="24"/>
          <w:szCs w:val="24"/>
        </w:rPr>
        <w:t>00</w:t>
      </w:r>
      <w:r>
        <w:rPr>
          <w:sz w:val="24"/>
          <w:szCs w:val="24"/>
        </w:rPr>
        <w:t xml:space="preserve">,00 </w:t>
      </w:r>
      <w:proofErr w:type="spellStart"/>
      <w:r w:rsidR="002E5B69"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>)</w:t>
      </w:r>
      <w:r w:rsidR="002E5B69">
        <w:rPr>
          <w:sz w:val="24"/>
          <w:szCs w:val="24"/>
        </w:rPr>
        <w:t xml:space="preserve"> i Ministarstvo znanosti obrazovanja </w:t>
      </w:r>
      <w:r w:rsidR="00847FD2">
        <w:rPr>
          <w:sz w:val="24"/>
          <w:szCs w:val="24"/>
        </w:rPr>
        <w:t xml:space="preserve">i mladih </w:t>
      </w:r>
      <w:r w:rsidR="002E5B69">
        <w:rPr>
          <w:sz w:val="24"/>
          <w:szCs w:val="24"/>
        </w:rPr>
        <w:t xml:space="preserve">(570,00 </w:t>
      </w:r>
      <w:proofErr w:type="spellStart"/>
      <w:r w:rsidR="002E5B69">
        <w:rPr>
          <w:sz w:val="24"/>
          <w:szCs w:val="24"/>
        </w:rPr>
        <w:t>eur</w:t>
      </w:r>
      <w:proofErr w:type="spellEnd"/>
      <w:r w:rsidR="002E5B69">
        <w:rPr>
          <w:sz w:val="24"/>
          <w:szCs w:val="24"/>
        </w:rPr>
        <w:t>),</w:t>
      </w:r>
      <w:r w:rsidR="00847FD2">
        <w:rPr>
          <w:sz w:val="24"/>
          <w:szCs w:val="24"/>
        </w:rPr>
        <w:t xml:space="preserve"> </w:t>
      </w:r>
      <w:r w:rsidR="002E5B69">
        <w:rPr>
          <w:sz w:val="24"/>
          <w:szCs w:val="24"/>
        </w:rPr>
        <w:t>kod izvora 51 je prekoračenje jer nije bilo planirano rebalansom ali sredstva su uplaćena na račun gradske riznice 06.12.2024. godine</w:t>
      </w:r>
    </w:p>
    <w:p w:rsidR="00851A91" w:rsidRDefault="00851A91">
      <w:pPr>
        <w:jc w:val="both"/>
        <w:rPr>
          <w:sz w:val="24"/>
          <w:szCs w:val="24"/>
        </w:rPr>
      </w:pP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Šifra 4221 - rashodi za nabavu opreme </w:t>
      </w:r>
      <w:r w:rsidR="004E5B27">
        <w:rPr>
          <w:sz w:val="24"/>
          <w:szCs w:val="24"/>
        </w:rPr>
        <w:t>iz projekta RASTEM i</w:t>
      </w:r>
      <w:r w:rsidR="008B59DC">
        <w:rPr>
          <w:sz w:val="24"/>
          <w:szCs w:val="24"/>
        </w:rPr>
        <w:t xml:space="preserve"> iz</w:t>
      </w:r>
      <w:r w:rsidR="004E5B27">
        <w:rPr>
          <w:sz w:val="24"/>
          <w:szCs w:val="24"/>
        </w:rPr>
        <w:t xml:space="preserve"> donacija</w:t>
      </w:r>
    </w:p>
    <w:p w:rsidR="00851A91" w:rsidRDefault="00851A91">
      <w:pPr>
        <w:jc w:val="both"/>
        <w:rPr>
          <w:sz w:val="24"/>
          <w:szCs w:val="24"/>
        </w:rPr>
      </w:pPr>
      <w:bookmarkStart w:id="0" w:name="_GoBack"/>
      <w:bookmarkEnd w:id="0"/>
    </w:p>
    <w:p w:rsidR="00851A91" w:rsidRDefault="004E5B2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Y</w:t>
      </w:r>
      <w:r w:rsidR="00593724">
        <w:rPr>
          <w:sz w:val="24"/>
          <w:szCs w:val="24"/>
        </w:rPr>
        <w:t xml:space="preserve">004– ostvaren je </w:t>
      </w:r>
      <w:r>
        <w:rPr>
          <w:sz w:val="24"/>
          <w:szCs w:val="24"/>
        </w:rPr>
        <w:t>manjak</w:t>
      </w:r>
      <w:r w:rsidR="00593724">
        <w:rPr>
          <w:sz w:val="24"/>
          <w:szCs w:val="24"/>
        </w:rPr>
        <w:t xml:space="preserve"> prihoda  u 202</w:t>
      </w:r>
      <w:r>
        <w:rPr>
          <w:sz w:val="24"/>
          <w:szCs w:val="24"/>
        </w:rPr>
        <w:t>4</w:t>
      </w:r>
      <w:r w:rsidR="00593724">
        <w:rPr>
          <w:sz w:val="24"/>
          <w:szCs w:val="24"/>
        </w:rPr>
        <w:t xml:space="preserve">. godini u iznosu </w:t>
      </w:r>
      <w:r>
        <w:rPr>
          <w:sz w:val="24"/>
          <w:szCs w:val="24"/>
        </w:rPr>
        <w:t>114.732,07</w:t>
      </w:r>
      <w:r w:rsidR="00593724">
        <w:rPr>
          <w:sz w:val="24"/>
          <w:szCs w:val="24"/>
        </w:rPr>
        <w:t xml:space="preserve"> €, preneseni višak prihoda iz 202</w:t>
      </w:r>
      <w:r>
        <w:rPr>
          <w:sz w:val="24"/>
          <w:szCs w:val="24"/>
        </w:rPr>
        <w:t>3</w:t>
      </w:r>
      <w:r w:rsidR="00593724">
        <w:rPr>
          <w:sz w:val="24"/>
          <w:szCs w:val="24"/>
        </w:rPr>
        <w:t xml:space="preserve">. godine iznos  </w:t>
      </w:r>
      <w:r>
        <w:rPr>
          <w:sz w:val="24"/>
          <w:szCs w:val="24"/>
        </w:rPr>
        <w:t>2.318,36</w:t>
      </w:r>
      <w:r w:rsidR="00593724">
        <w:rPr>
          <w:sz w:val="24"/>
          <w:szCs w:val="24"/>
        </w:rPr>
        <w:t xml:space="preserve"> €</w:t>
      </w: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1A91" w:rsidRDefault="004E5B27">
      <w:pPr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 w:rsidR="00593724">
        <w:rPr>
          <w:sz w:val="24"/>
          <w:szCs w:val="24"/>
        </w:rPr>
        <w:t xml:space="preserve">006 – </w:t>
      </w:r>
      <w:r>
        <w:rPr>
          <w:sz w:val="24"/>
          <w:szCs w:val="24"/>
        </w:rPr>
        <w:t>manjak</w:t>
      </w:r>
      <w:r w:rsidR="00593724">
        <w:rPr>
          <w:sz w:val="24"/>
          <w:szCs w:val="24"/>
        </w:rPr>
        <w:t xml:space="preserve"> prihoda i primitaka raspoloživ u slijedećem izvještajnom razdoblju iznosi  </w:t>
      </w:r>
    </w:p>
    <w:p w:rsidR="00851A91" w:rsidRDefault="004E5B27">
      <w:pPr>
        <w:jc w:val="both"/>
        <w:rPr>
          <w:sz w:val="24"/>
          <w:szCs w:val="24"/>
        </w:rPr>
      </w:pPr>
      <w:r>
        <w:rPr>
          <w:sz w:val="24"/>
          <w:szCs w:val="24"/>
        </w:rPr>
        <w:t>112.413,71</w:t>
      </w:r>
      <w:r w:rsidR="00593724">
        <w:rPr>
          <w:sz w:val="24"/>
          <w:szCs w:val="24"/>
        </w:rPr>
        <w:t xml:space="preserve"> €</w:t>
      </w:r>
    </w:p>
    <w:p w:rsidR="00851A91" w:rsidRDefault="004E5B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Manjak prihoda </w:t>
      </w:r>
      <w:proofErr w:type="spellStart"/>
      <w:r>
        <w:rPr>
          <w:sz w:val="24"/>
          <w:szCs w:val="24"/>
        </w:rPr>
        <w:t>rezultiran</w:t>
      </w:r>
      <w:proofErr w:type="spellEnd"/>
      <w:r>
        <w:rPr>
          <w:sz w:val="24"/>
          <w:szCs w:val="24"/>
        </w:rPr>
        <w:t xml:space="preserve"> je knjiženjem trinaest plaća u 2024. godini a ne dvanaest kao do sada.</w:t>
      </w:r>
    </w:p>
    <w:p w:rsidR="00851A91" w:rsidRDefault="00847F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Trošak plaće i materijalnih prava  za 12/24 iznosi 112.192,43 </w:t>
      </w:r>
      <w:proofErr w:type="spellStart"/>
      <w:r>
        <w:rPr>
          <w:sz w:val="24"/>
          <w:szCs w:val="24"/>
        </w:rPr>
        <w:t>eur</w:t>
      </w:r>
      <w:proofErr w:type="spellEnd"/>
    </w:p>
    <w:p w:rsidR="00851A91" w:rsidRDefault="00851A91">
      <w:pPr>
        <w:jc w:val="both"/>
        <w:rPr>
          <w:sz w:val="24"/>
          <w:szCs w:val="24"/>
        </w:rPr>
      </w:pPr>
    </w:p>
    <w:p w:rsidR="00851A91" w:rsidRDefault="0059372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Bilješke uz obrazac BIL</w:t>
      </w:r>
    </w:p>
    <w:p w:rsidR="00851A91" w:rsidRDefault="00851A91">
      <w:pPr>
        <w:jc w:val="both"/>
        <w:rPr>
          <w:b/>
          <w:sz w:val="24"/>
          <w:szCs w:val="24"/>
          <w:u w:val="single"/>
        </w:rPr>
      </w:pP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Zadovoljena je glavna kontrola u kojoj je imovina (B001-0 i 1) jednaka obvezama i vlastitim izvorima  (B003 - 2 i 9)</w:t>
      </w: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Šifre  0241 i 02924 odnosi se na nabavku i jednokratni otpis udžbenika</w:t>
      </w:r>
    </w:p>
    <w:p w:rsidR="00851A91" w:rsidRDefault="00851A91">
      <w:pPr>
        <w:jc w:val="both"/>
        <w:rPr>
          <w:sz w:val="24"/>
          <w:szCs w:val="24"/>
        </w:rPr>
      </w:pP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129 –</w:t>
      </w:r>
      <w:r w:rsidR="00212C34">
        <w:rPr>
          <w:sz w:val="24"/>
          <w:szCs w:val="24"/>
        </w:rPr>
        <w:t xml:space="preserve"> </w:t>
      </w:r>
      <w:r>
        <w:rPr>
          <w:sz w:val="24"/>
          <w:szCs w:val="24"/>
        </w:rPr>
        <w:t>otvorena potraživanja od HZZO-a za bolovanja preko 42 dana, sa datumom 31.12.202</w:t>
      </w:r>
      <w:r w:rsidR="00212C34">
        <w:rPr>
          <w:sz w:val="24"/>
          <w:szCs w:val="24"/>
        </w:rPr>
        <w:t>4</w:t>
      </w:r>
      <w:r>
        <w:rPr>
          <w:sz w:val="24"/>
          <w:szCs w:val="24"/>
        </w:rPr>
        <w:t>., prema naputku MZO-a zatvorena su potraživanja do 3</w:t>
      </w:r>
      <w:r w:rsidR="004E5B27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4E5B27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4E5B27">
        <w:rPr>
          <w:sz w:val="24"/>
          <w:szCs w:val="24"/>
        </w:rPr>
        <w:t>4</w:t>
      </w:r>
      <w:r>
        <w:rPr>
          <w:sz w:val="24"/>
          <w:szCs w:val="24"/>
        </w:rPr>
        <w:t>. god.</w:t>
      </w:r>
    </w:p>
    <w:p w:rsidR="00851A91" w:rsidRDefault="00851A91">
      <w:pPr>
        <w:jc w:val="both"/>
        <w:rPr>
          <w:sz w:val="24"/>
          <w:szCs w:val="24"/>
        </w:rPr>
      </w:pP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167 – potraživanja proračunskih korisnika za sredstva uplaćena u nadležni proračun</w:t>
      </w:r>
    </w:p>
    <w:p w:rsidR="00212C34" w:rsidRDefault="00212C34">
      <w:pPr>
        <w:jc w:val="both"/>
        <w:rPr>
          <w:sz w:val="24"/>
          <w:szCs w:val="24"/>
        </w:rPr>
      </w:pP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23958 - obveze korisnika proračuna za povrat u proračun - odnosi se na nerefundirana bolovanja HZZO-a</w:t>
      </w:r>
    </w:p>
    <w:p w:rsidR="00851A91" w:rsidRDefault="00851A91">
      <w:pPr>
        <w:jc w:val="both"/>
        <w:rPr>
          <w:sz w:val="24"/>
          <w:szCs w:val="24"/>
        </w:rPr>
      </w:pP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Šifra 922</w:t>
      </w:r>
      <w:r w:rsidR="004E5B27">
        <w:rPr>
          <w:sz w:val="24"/>
          <w:szCs w:val="24"/>
        </w:rPr>
        <w:t>2</w:t>
      </w:r>
      <w:r>
        <w:rPr>
          <w:sz w:val="24"/>
          <w:szCs w:val="24"/>
        </w:rPr>
        <w:t xml:space="preserve">1 – </w:t>
      </w:r>
      <w:r w:rsidR="004E5B27">
        <w:rPr>
          <w:sz w:val="24"/>
          <w:szCs w:val="24"/>
        </w:rPr>
        <w:t>manjak</w:t>
      </w:r>
      <w:r>
        <w:rPr>
          <w:sz w:val="24"/>
          <w:szCs w:val="24"/>
        </w:rPr>
        <w:t xml:space="preserve"> prihoda poslovanja koji se prenosi u slijedeće proračunsko razdoblje</w:t>
      </w:r>
    </w:p>
    <w:p w:rsidR="00851A91" w:rsidRDefault="00851A91">
      <w:pPr>
        <w:jc w:val="both"/>
        <w:rPr>
          <w:sz w:val="24"/>
          <w:szCs w:val="24"/>
        </w:rPr>
      </w:pPr>
    </w:p>
    <w:p w:rsidR="00851A91" w:rsidRDefault="00851A91">
      <w:pPr>
        <w:ind w:firstLineChars="50" w:firstLine="120"/>
        <w:jc w:val="both"/>
        <w:rPr>
          <w:b/>
          <w:sz w:val="24"/>
          <w:szCs w:val="24"/>
          <w:u w:val="single"/>
        </w:rPr>
      </w:pPr>
    </w:p>
    <w:p w:rsidR="00851A91" w:rsidRDefault="0059372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Bilješke uz obrazac P-VRIO</w:t>
      </w: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P018 – povećanje obujma imovine se odnosi na ulaganje u uredsku opremu</w:t>
      </w:r>
      <w:r w:rsidR="00212C34">
        <w:rPr>
          <w:sz w:val="24"/>
          <w:szCs w:val="24"/>
        </w:rPr>
        <w:t xml:space="preserve"> i radove</w:t>
      </w:r>
      <w:r>
        <w:rPr>
          <w:sz w:val="24"/>
          <w:szCs w:val="24"/>
        </w:rPr>
        <w:t xml:space="preserve"> od strane Osnivača u iznosu od </w:t>
      </w:r>
      <w:r w:rsidR="000C61F0">
        <w:rPr>
          <w:sz w:val="24"/>
          <w:szCs w:val="24"/>
        </w:rPr>
        <w:t>33.312</w:t>
      </w:r>
      <w:r>
        <w:rPr>
          <w:sz w:val="24"/>
          <w:szCs w:val="24"/>
        </w:rPr>
        <w:t>,</w:t>
      </w:r>
      <w:r w:rsidR="000C61F0">
        <w:rPr>
          <w:sz w:val="24"/>
          <w:szCs w:val="24"/>
        </w:rPr>
        <w:t>77</w:t>
      </w:r>
      <w:r>
        <w:rPr>
          <w:sz w:val="24"/>
          <w:szCs w:val="24"/>
        </w:rPr>
        <w:t xml:space="preserve"> €, kao i </w:t>
      </w:r>
      <w:proofErr w:type="spellStart"/>
      <w:r>
        <w:rPr>
          <w:sz w:val="24"/>
          <w:szCs w:val="24"/>
        </w:rPr>
        <w:t>rasknjižavanje</w:t>
      </w:r>
      <w:proofErr w:type="spellEnd"/>
      <w:r>
        <w:rPr>
          <w:sz w:val="24"/>
          <w:szCs w:val="24"/>
        </w:rPr>
        <w:t xml:space="preserve"> imovine koja se do ove godine vodila kroz </w:t>
      </w:r>
      <w:proofErr w:type="spellStart"/>
      <w:r>
        <w:rPr>
          <w:sz w:val="24"/>
          <w:szCs w:val="24"/>
        </w:rPr>
        <w:t>izvanbilančnu</w:t>
      </w:r>
      <w:proofErr w:type="spellEnd"/>
      <w:r>
        <w:rPr>
          <w:sz w:val="24"/>
          <w:szCs w:val="24"/>
        </w:rPr>
        <w:t xml:space="preserve"> evidenciju a sad je prema uputi Ministarstva znanosti i obrazovanja prenesena u poslovne knjige OŠ Brodarica (</w:t>
      </w:r>
      <w:r w:rsidR="004E5B27">
        <w:rPr>
          <w:sz w:val="24"/>
          <w:szCs w:val="24"/>
        </w:rPr>
        <w:t>61.231,91</w:t>
      </w:r>
      <w:r w:rsidR="000C61F0">
        <w:rPr>
          <w:sz w:val="24"/>
          <w:szCs w:val="24"/>
        </w:rPr>
        <w:t xml:space="preserve"> </w:t>
      </w:r>
      <w:proofErr w:type="spellStart"/>
      <w:r w:rsidR="000C61F0">
        <w:rPr>
          <w:sz w:val="24"/>
          <w:szCs w:val="24"/>
        </w:rPr>
        <w:t>eur</w:t>
      </w:r>
      <w:proofErr w:type="spellEnd"/>
      <w:r w:rsidR="000C61F0">
        <w:rPr>
          <w:sz w:val="24"/>
          <w:szCs w:val="24"/>
        </w:rPr>
        <w:t>)</w:t>
      </w:r>
    </w:p>
    <w:p w:rsidR="00851A91" w:rsidRDefault="00851A91">
      <w:pPr>
        <w:jc w:val="both"/>
        <w:rPr>
          <w:sz w:val="24"/>
          <w:szCs w:val="24"/>
        </w:rPr>
      </w:pPr>
    </w:p>
    <w:p w:rsidR="00851A91" w:rsidRDefault="0059372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Bilješke uz obrazac OBVEZE</w:t>
      </w:r>
    </w:p>
    <w:p w:rsidR="00851A91" w:rsidRDefault="00851A91">
      <w:pPr>
        <w:jc w:val="both"/>
        <w:rPr>
          <w:sz w:val="24"/>
          <w:szCs w:val="24"/>
        </w:rPr>
      </w:pP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V009 – Stanje nedospjelih obveza odnosi se na plaće i naknade za prosinac 202</w:t>
      </w:r>
      <w:r w:rsidR="000C61F0">
        <w:rPr>
          <w:sz w:val="24"/>
          <w:szCs w:val="24"/>
        </w:rPr>
        <w:t>4</w:t>
      </w:r>
      <w:r>
        <w:rPr>
          <w:sz w:val="24"/>
          <w:szCs w:val="24"/>
        </w:rPr>
        <w:t>. godine</w:t>
      </w: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i na nedospjele obveze za materijalne  rashode poslovanja za 12/202</w:t>
      </w:r>
      <w:r w:rsidR="000C61F0">
        <w:rPr>
          <w:sz w:val="24"/>
          <w:szCs w:val="24"/>
        </w:rPr>
        <w:t>4</w:t>
      </w:r>
      <w:r>
        <w:rPr>
          <w:sz w:val="24"/>
          <w:szCs w:val="24"/>
        </w:rPr>
        <w:t xml:space="preserve"> koji će biti podmireni u slijedećem izvještajnom razdoblju </w:t>
      </w:r>
      <w:r w:rsidR="000C61F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C61F0">
        <w:rPr>
          <w:sz w:val="24"/>
          <w:szCs w:val="24"/>
        </w:rPr>
        <w:t>119.548,42</w:t>
      </w:r>
      <w:r>
        <w:rPr>
          <w:sz w:val="24"/>
          <w:szCs w:val="24"/>
        </w:rPr>
        <w:t xml:space="preserve"> €</w:t>
      </w: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V007 - dospjele obveze iznose </w:t>
      </w:r>
      <w:r w:rsidR="000C61F0">
        <w:rPr>
          <w:sz w:val="24"/>
          <w:szCs w:val="24"/>
        </w:rPr>
        <w:t>40.372,59</w:t>
      </w:r>
      <w:r>
        <w:rPr>
          <w:sz w:val="24"/>
          <w:szCs w:val="24"/>
        </w:rPr>
        <w:t xml:space="preserve"> €</w:t>
      </w: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V006 - stanje  obveza na kraju izvještajnog razdoblja iznose </w:t>
      </w:r>
      <w:r w:rsidR="000C61F0">
        <w:rPr>
          <w:sz w:val="24"/>
          <w:szCs w:val="24"/>
        </w:rPr>
        <w:t>159.921,01</w:t>
      </w:r>
      <w:r>
        <w:rPr>
          <w:sz w:val="24"/>
          <w:szCs w:val="24"/>
        </w:rPr>
        <w:t xml:space="preserve"> €</w:t>
      </w:r>
    </w:p>
    <w:p w:rsidR="00851A91" w:rsidRDefault="00851A91">
      <w:pPr>
        <w:jc w:val="both"/>
        <w:rPr>
          <w:sz w:val="24"/>
          <w:szCs w:val="24"/>
        </w:rPr>
      </w:pPr>
    </w:p>
    <w:p w:rsidR="00851A91" w:rsidRDefault="0059372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Bilješke uz obrazac RAS – funkcijski</w:t>
      </w: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Šifra 09 – ukupni rashodi poslovanja i rashodi za nabavu nefinancijske imovine (Y034 iz PR-RAS-a) odnose se na osnovno obrazovanje, izdvojeni su rashodi koji se odnose na prehranu učenika pod šifrom 096 -</w:t>
      </w:r>
      <w:r w:rsidR="00212C34">
        <w:rPr>
          <w:sz w:val="24"/>
          <w:szCs w:val="24"/>
        </w:rPr>
        <w:t xml:space="preserve"> </w:t>
      </w:r>
      <w:r>
        <w:rPr>
          <w:sz w:val="24"/>
          <w:szCs w:val="24"/>
        </w:rPr>
        <w:t>dodatne usluge u obrazovanju</w:t>
      </w:r>
    </w:p>
    <w:p w:rsidR="00851A91" w:rsidRDefault="00851A91">
      <w:pPr>
        <w:jc w:val="both"/>
        <w:rPr>
          <w:sz w:val="24"/>
          <w:szCs w:val="24"/>
        </w:rPr>
      </w:pPr>
    </w:p>
    <w:p w:rsidR="000C61F0" w:rsidRDefault="000C61F0">
      <w:pPr>
        <w:jc w:val="both"/>
        <w:rPr>
          <w:b/>
          <w:sz w:val="24"/>
          <w:szCs w:val="24"/>
          <w:u w:val="single"/>
        </w:rPr>
      </w:pPr>
    </w:p>
    <w:p w:rsidR="000C61F0" w:rsidRDefault="000C61F0">
      <w:pPr>
        <w:jc w:val="both"/>
        <w:rPr>
          <w:b/>
          <w:sz w:val="24"/>
          <w:szCs w:val="24"/>
          <w:u w:val="single"/>
        </w:rPr>
      </w:pPr>
    </w:p>
    <w:p w:rsidR="00851A91" w:rsidRDefault="00593724">
      <w:pPr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lastRenderedPageBreak/>
        <w:t>Izvanbilanični</w:t>
      </w:r>
      <w:proofErr w:type="spellEnd"/>
      <w:r>
        <w:rPr>
          <w:b/>
          <w:sz w:val="24"/>
          <w:szCs w:val="24"/>
          <w:u w:val="single"/>
        </w:rPr>
        <w:t xml:space="preserve"> zapisi</w:t>
      </w:r>
    </w:p>
    <w:p w:rsidR="00851A91" w:rsidRDefault="00593724">
      <w:pPr>
        <w:jc w:val="both"/>
        <w:rPr>
          <w:sz w:val="24"/>
          <w:szCs w:val="24"/>
        </w:rPr>
      </w:pPr>
      <w:r>
        <w:rPr>
          <w:sz w:val="24"/>
          <w:szCs w:val="24"/>
        </w:rPr>
        <w:t>Informatička oprema zaprimljena od Ministarstva znanosti i obrazovanja kroz 2019., 2020. i 2023 god. vodi</w:t>
      </w:r>
      <w:r w:rsidR="002E29E5">
        <w:rPr>
          <w:sz w:val="24"/>
          <w:szCs w:val="24"/>
        </w:rPr>
        <w:t>la</w:t>
      </w:r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izvanbilanično</w:t>
      </w:r>
      <w:proofErr w:type="spellEnd"/>
      <w:r>
        <w:rPr>
          <w:sz w:val="24"/>
          <w:szCs w:val="24"/>
        </w:rPr>
        <w:t xml:space="preserve"> na kontima 9911100 i 9961100 – tuđa imovina dobivena na korištenje, prema naputku MZO-a.</w:t>
      </w:r>
      <w:r w:rsidR="00231970">
        <w:rPr>
          <w:sz w:val="24"/>
          <w:szCs w:val="24"/>
        </w:rPr>
        <w:t xml:space="preserve"> </w:t>
      </w:r>
      <w:r>
        <w:rPr>
          <w:sz w:val="24"/>
          <w:szCs w:val="24"/>
        </w:rPr>
        <w:t>U 202</w:t>
      </w:r>
      <w:r w:rsidR="00231970">
        <w:rPr>
          <w:sz w:val="24"/>
          <w:szCs w:val="24"/>
        </w:rPr>
        <w:t>4</w:t>
      </w:r>
      <w:r>
        <w:rPr>
          <w:sz w:val="24"/>
          <w:szCs w:val="24"/>
        </w:rPr>
        <w:t xml:space="preserve">. god. </w:t>
      </w:r>
      <w:r w:rsidR="000C61F0">
        <w:rPr>
          <w:sz w:val="24"/>
          <w:szCs w:val="24"/>
        </w:rPr>
        <w:t>i</w:t>
      </w:r>
      <w:r w:rsidR="00231970">
        <w:rPr>
          <w:sz w:val="24"/>
          <w:szCs w:val="24"/>
        </w:rPr>
        <w:t>movina je prenesena na vlasništvo škole zajedno sa amortizacijom prema dopisu Ministarstva i zadanim iznosima</w:t>
      </w:r>
      <w:r w:rsidR="000C61F0">
        <w:rPr>
          <w:sz w:val="24"/>
          <w:szCs w:val="24"/>
        </w:rPr>
        <w:t xml:space="preserve"> tako da su salda na navedenim kontima 0.</w:t>
      </w:r>
    </w:p>
    <w:p w:rsidR="00851A91" w:rsidRDefault="00851A91">
      <w:pPr>
        <w:jc w:val="both"/>
        <w:rPr>
          <w:sz w:val="24"/>
          <w:szCs w:val="24"/>
        </w:rPr>
      </w:pPr>
    </w:p>
    <w:p w:rsidR="00851A91" w:rsidRDefault="00851A91">
      <w:pPr>
        <w:jc w:val="both"/>
        <w:rPr>
          <w:sz w:val="24"/>
          <w:szCs w:val="24"/>
        </w:rPr>
      </w:pPr>
    </w:p>
    <w:p w:rsidR="00851A91" w:rsidRDefault="00593724">
      <w:pPr>
        <w:jc w:val="right"/>
        <w:rPr>
          <w:sz w:val="24"/>
          <w:szCs w:val="24"/>
        </w:rPr>
      </w:pPr>
      <w:r>
        <w:rPr>
          <w:sz w:val="24"/>
          <w:szCs w:val="24"/>
        </w:rPr>
        <w:t>Ravnateljica</w:t>
      </w:r>
    </w:p>
    <w:p w:rsidR="00851A91" w:rsidRDefault="00851A91">
      <w:pPr>
        <w:jc w:val="right"/>
        <w:rPr>
          <w:sz w:val="24"/>
          <w:szCs w:val="24"/>
        </w:rPr>
      </w:pPr>
    </w:p>
    <w:p w:rsidR="00851A91" w:rsidRDefault="0059372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Maja </w:t>
      </w:r>
      <w:proofErr w:type="spellStart"/>
      <w:r>
        <w:rPr>
          <w:sz w:val="24"/>
          <w:szCs w:val="24"/>
        </w:rPr>
        <w:t>Morić</w:t>
      </w:r>
      <w:proofErr w:type="spellEnd"/>
      <w:r>
        <w:rPr>
          <w:sz w:val="24"/>
          <w:szCs w:val="24"/>
        </w:rPr>
        <w:t xml:space="preserve"> Kulušić, dipl. </w:t>
      </w:r>
      <w:proofErr w:type="spellStart"/>
      <w:r>
        <w:rPr>
          <w:sz w:val="24"/>
          <w:szCs w:val="24"/>
        </w:rPr>
        <w:t>uč</w:t>
      </w:r>
      <w:proofErr w:type="spellEnd"/>
      <w:r>
        <w:rPr>
          <w:sz w:val="24"/>
          <w:szCs w:val="24"/>
        </w:rPr>
        <w:t>.</w:t>
      </w:r>
    </w:p>
    <w:p w:rsidR="00851A91" w:rsidRDefault="00851A91">
      <w:pPr>
        <w:jc w:val="both"/>
        <w:rPr>
          <w:sz w:val="24"/>
          <w:szCs w:val="24"/>
        </w:rPr>
      </w:pPr>
    </w:p>
    <w:p w:rsidR="00851A91" w:rsidRDefault="00851A91">
      <w:pPr>
        <w:jc w:val="both"/>
        <w:rPr>
          <w:sz w:val="24"/>
          <w:szCs w:val="24"/>
        </w:rPr>
      </w:pPr>
    </w:p>
    <w:p w:rsidR="00851A91" w:rsidRDefault="00851A91">
      <w:pPr>
        <w:rPr>
          <w:sz w:val="24"/>
          <w:szCs w:val="24"/>
        </w:rPr>
      </w:pPr>
    </w:p>
    <w:p w:rsidR="00851A91" w:rsidRDefault="00851A91">
      <w:pPr>
        <w:rPr>
          <w:sz w:val="24"/>
          <w:szCs w:val="24"/>
        </w:rPr>
      </w:pPr>
    </w:p>
    <w:p w:rsidR="00851A91" w:rsidRDefault="00851A91">
      <w:pPr>
        <w:rPr>
          <w:sz w:val="24"/>
          <w:szCs w:val="24"/>
        </w:rPr>
      </w:pPr>
    </w:p>
    <w:p w:rsidR="00851A91" w:rsidRDefault="00851A91">
      <w:pPr>
        <w:rPr>
          <w:sz w:val="24"/>
          <w:szCs w:val="24"/>
        </w:rPr>
      </w:pPr>
    </w:p>
    <w:p w:rsidR="00851A91" w:rsidRDefault="00851A91">
      <w:pPr>
        <w:rPr>
          <w:sz w:val="24"/>
          <w:szCs w:val="24"/>
        </w:rPr>
      </w:pPr>
    </w:p>
    <w:p w:rsidR="00851A91" w:rsidRDefault="00851A91">
      <w:pPr>
        <w:rPr>
          <w:sz w:val="24"/>
          <w:szCs w:val="24"/>
        </w:rPr>
      </w:pPr>
    </w:p>
    <w:p w:rsidR="00851A91" w:rsidRDefault="00851A91"/>
    <w:sectPr w:rsidR="00851A91">
      <w:headerReference w:type="first" r:id="rId8"/>
      <w:pgSz w:w="11906" w:h="16838"/>
      <w:pgMar w:top="1417" w:right="1417" w:bottom="1417" w:left="1417" w:header="243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828" w:rsidRDefault="004D3828">
      <w:r>
        <w:separator/>
      </w:r>
    </w:p>
  </w:endnote>
  <w:endnote w:type="continuationSeparator" w:id="0">
    <w:p w:rsidR="004D3828" w:rsidRDefault="004D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828" w:rsidRDefault="004D3828">
      <w:r>
        <w:separator/>
      </w:r>
    </w:p>
  </w:footnote>
  <w:footnote w:type="continuationSeparator" w:id="0">
    <w:p w:rsidR="004D3828" w:rsidRDefault="004D3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A91" w:rsidRDefault="00593724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1029970</wp:posOffset>
              </wp:positionH>
              <wp:positionV relativeFrom="paragraph">
                <wp:posOffset>-1132840</wp:posOffset>
              </wp:positionV>
              <wp:extent cx="3970655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851A91" w:rsidRDefault="00593724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:rsidR="00851A91" w:rsidRDefault="00593724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:rsidR="00851A91" w:rsidRDefault="00593724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proofErr w:type="spellStart"/>
                          <w:r>
                            <w:rPr>
                              <w:rFonts w:cstheme="minorHAnsi"/>
                            </w:rPr>
                            <w:t>Gomljanik</w:t>
                          </w:r>
                          <w:proofErr w:type="spellEnd"/>
                          <w:r>
                            <w:rPr>
                              <w:rFonts w:cstheme="minorHAnsi"/>
                            </w:rPr>
                            <w:t xml:space="preserve"> 100, 22000 Šibenik, OIB: 57942104056</w:t>
                          </w:r>
                        </w:p>
                        <w:p w:rsidR="00851A91" w:rsidRDefault="00593724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tel.: 022 350 315, 022 351 208, fax.: 022 351 208</w:t>
                          </w:r>
                        </w:p>
                        <w:p w:rsidR="00851A91" w:rsidRDefault="00593724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pt;margin-top:-89.2pt;width:312.65pt;height:9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" filled="f" stroked="f">
              <v:textbox>
                <w:txbxContent>
                  <w:p w:rsidR="00851A91" w:rsidRDefault="00593724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:rsidR="00851A91" w:rsidRDefault="00593724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:rsidR="00851A91" w:rsidRDefault="00593724">
                    <w:pPr>
                      <w:jc w:val="center"/>
                      <w:rPr>
                        <w:rFonts w:cstheme="minorHAnsi"/>
                      </w:rPr>
                    </w:pPr>
                    <w:proofErr w:type="spellStart"/>
                    <w:r>
                      <w:rPr>
                        <w:rFonts w:cstheme="minorHAnsi"/>
                      </w:rPr>
                      <w:t>Gomljanik</w:t>
                    </w:r>
                    <w:proofErr w:type="spellEnd"/>
                    <w:r>
                      <w:rPr>
                        <w:rFonts w:cstheme="minorHAnsi"/>
                      </w:rPr>
                      <w:t xml:space="preserve"> 100, 22000 Šibenik, OIB: 57942104056</w:t>
                    </w:r>
                  </w:p>
                  <w:p w:rsidR="00851A91" w:rsidRDefault="00593724">
                    <w:pPr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tel.: 022 350 315, 022 351 208, fax.: 022 351 208</w:t>
                    </w:r>
                  </w:p>
                  <w:p w:rsidR="00851A91" w:rsidRDefault="00593724">
                    <w:pPr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5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5D"/>
    <w:rsid w:val="00061A78"/>
    <w:rsid w:val="00062869"/>
    <w:rsid w:val="00065ECF"/>
    <w:rsid w:val="000B111A"/>
    <w:rsid w:val="000C61F0"/>
    <w:rsid w:val="000C65C0"/>
    <w:rsid w:val="00105DFB"/>
    <w:rsid w:val="001122BD"/>
    <w:rsid w:val="00164074"/>
    <w:rsid w:val="00170041"/>
    <w:rsid w:val="001823EE"/>
    <w:rsid w:val="001D74B4"/>
    <w:rsid w:val="00212C34"/>
    <w:rsid w:val="00231970"/>
    <w:rsid w:val="0024655D"/>
    <w:rsid w:val="0029769E"/>
    <w:rsid w:val="002E29E5"/>
    <w:rsid w:val="002E5875"/>
    <w:rsid w:val="002E5B69"/>
    <w:rsid w:val="002F40EB"/>
    <w:rsid w:val="00373DE5"/>
    <w:rsid w:val="00455261"/>
    <w:rsid w:val="00460527"/>
    <w:rsid w:val="00486E99"/>
    <w:rsid w:val="004D3828"/>
    <w:rsid w:val="004E4C5B"/>
    <w:rsid w:val="004E5B27"/>
    <w:rsid w:val="00500B1A"/>
    <w:rsid w:val="00593724"/>
    <w:rsid w:val="005D016A"/>
    <w:rsid w:val="00641D0A"/>
    <w:rsid w:val="006F3236"/>
    <w:rsid w:val="00703826"/>
    <w:rsid w:val="008014B1"/>
    <w:rsid w:val="008070D9"/>
    <w:rsid w:val="0080747A"/>
    <w:rsid w:val="008150AF"/>
    <w:rsid w:val="00821676"/>
    <w:rsid w:val="00840F6D"/>
    <w:rsid w:val="00847FD2"/>
    <w:rsid w:val="00851A91"/>
    <w:rsid w:val="00861881"/>
    <w:rsid w:val="00880724"/>
    <w:rsid w:val="00882B6F"/>
    <w:rsid w:val="008A3EF3"/>
    <w:rsid w:val="008B59DC"/>
    <w:rsid w:val="0099738A"/>
    <w:rsid w:val="00A04403"/>
    <w:rsid w:val="00A6760D"/>
    <w:rsid w:val="00AA12D3"/>
    <w:rsid w:val="00AB12A1"/>
    <w:rsid w:val="00AC2872"/>
    <w:rsid w:val="00B03821"/>
    <w:rsid w:val="00B17030"/>
    <w:rsid w:val="00B63A8C"/>
    <w:rsid w:val="00BA2B14"/>
    <w:rsid w:val="00BB3CD7"/>
    <w:rsid w:val="00BC0903"/>
    <w:rsid w:val="00BE73B2"/>
    <w:rsid w:val="00C1024F"/>
    <w:rsid w:val="00C34683"/>
    <w:rsid w:val="00C40465"/>
    <w:rsid w:val="00C6476C"/>
    <w:rsid w:val="00C9487D"/>
    <w:rsid w:val="00CA2207"/>
    <w:rsid w:val="00D06394"/>
    <w:rsid w:val="00D60CA2"/>
    <w:rsid w:val="00DB151A"/>
    <w:rsid w:val="00DB4413"/>
    <w:rsid w:val="00DD0981"/>
    <w:rsid w:val="00E128EA"/>
    <w:rsid w:val="00E2343E"/>
    <w:rsid w:val="00E47643"/>
    <w:rsid w:val="00ED0602"/>
    <w:rsid w:val="00FA7CFF"/>
    <w:rsid w:val="056378DA"/>
    <w:rsid w:val="097A02F2"/>
    <w:rsid w:val="09F77876"/>
    <w:rsid w:val="0B410763"/>
    <w:rsid w:val="103F62DE"/>
    <w:rsid w:val="1FA546EA"/>
    <w:rsid w:val="26CD4B05"/>
    <w:rsid w:val="2ABD43F8"/>
    <w:rsid w:val="2C0D6100"/>
    <w:rsid w:val="2C414506"/>
    <w:rsid w:val="3E474961"/>
    <w:rsid w:val="44F908ED"/>
    <w:rsid w:val="46C8045B"/>
    <w:rsid w:val="67275DEA"/>
    <w:rsid w:val="770C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15FB"/>
  <w15:docId w15:val="{4562E426-00F1-416E-BE12-6FEDCC50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uiPriority w:val="99"/>
    <w:unhideWhenUsed/>
    <w:qFormat/>
    <w:rPr>
      <w:color w:val="0000FF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DB8073-4C12-494A-8916-F47F536F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Racunovodja</cp:lastModifiedBy>
  <cp:revision>28</cp:revision>
  <cp:lastPrinted>2023-01-30T13:36:00Z</cp:lastPrinted>
  <dcterms:created xsi:type="dcterms:W3CDTF">2020-01-31T09:01:00Z</dcterms:created>
  <dcterms:modified xsi:type="dcterms:W3CDTF">2025-01-29T08:33:00Z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1F061E4C80DD4565BC89485ADC05E0FC</vt:lpwstr>
  </property>
</Properties>
</file>