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4E654DA" w14:textId="409BA370" w:rsidR="00B51799" w:rsidRDefault="00B51799" w:rsidP="00B51799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KLASA: 112-0</w:t>
      </w:r>
      <w:r w:rsidR="00667D30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>/2</w:t>
      </w:r>
      <w:r w:rsidR="0042463F"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>-01/</w:t>
      </w:r>
      <w:r w:rsidR="00B9788E">
        <w:rPr>
          <w:rFonts w:ascii="Times New Roman" w:hAnsi="Times New Roman"/>
          <w:sz w:val="24"/>
          <w:szCs w:val="24"/>
        </w:rPr>
        <w:t>58</w:t>
      </w:r>
    </w:p>
    <w:p w14:paraId="43522A3A" w14:textId="7922350E" w:rsidR="00B51799" w:rsidRDefault="00B51799" w:rsidP="00B51799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URBROJ: 2182-1-60-2</w:t>
      </w:r>
      <w:r w:rsidR="0042463F"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>-1</w:t>
      </w:r>
    </w:p>
    <w:p w14:paraId="422AD6CD" w14:textId="1C1255C9" w:rsidR="00B51799" w:rsidRDefault="00B51799" w:rsidP="00B51799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Brodarica, </w:t>
      </w:r>
      <w:r w:rsidR="00B9788E">
        <w:rPr>
          <w:rFonts w:ascii="Times New Roman" w:hAnsi="Times New Roman"/>
          <w:sz w:val="24"/>
          <w:szCs w:val="24"/>
        </w:rPr>
        <w:t>18. rujna</w:t>
      </w:r>
      <w:r w:rsidR="0042463F">
        <w:rPr>
          <w:rFonts w:ascii="Times New Roman" w:hAnsi="Times New Roman"/>
          <w:sz w:val="24"/>
          <w:szCs w:val="24"/>
        </w:rPr>
        <w:t xml:space="preserve"> 2026.</w:t>
      </w:r>
      <w:r>
        <w:rPr>
          <w:rFonts w:ascii="Times New Roman" w:hAnsi="Times New Roman"/>
          <w:sz w:val="24"/>
          <w:szCs w:val="24"/>
        </w:rPr>
        <w:t xml:space="preserve">  </w:t>
      </w:r>
    </w:p>
    <w:p w14:paraId="007F4740" w14:textId="77777777" w:rsidR="00B51799" w:rsidRDefault="00B51799" w:rsidP="00B51799">
      <w:pPr>
        <w:rPr>
          <w:rFonts w:ascii="Times New Roman" w:hAnsi="Times New Roman"/>
          <w:sz w:val="24"/>
          <w:szCs w:val="24"/>
        </w:rPr>
      </w:pPr>
    </w:p>
    <w:p w14:paraId="2DDD0E62" w14:textId="77777777" w:rsidR="00B51799" w:rsidRDefault="00B51799" w:rsidP="00B51799">
      <w:pPr>
        <w:rPr>
          <w:rFonts w:ascii="Times New Roman" w:hAnsi="Times New Roman"/>
          <w:sz w:val="24"/>
          <w:szCs w:val="24"/>
        </w:rPr>
      </w:pPr>
    </w:p>
    <w:p w14:paraId="147D9EEC" w14:textId="3C90386B" w:rsidR="00B51799" w:rsidRDefault="00B51799" w:rsidP="00B51799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Na temelju članka 107. Zakona o odgoju i obrazovanju u osnovnoj i srednjoj školi („Narodne novine“ broj 87/08., 86/09., 92/10., 105/10.-ispr, 90/11., 5/12., 16/12., 86/12., 94/13., 136/14.-RUSRH, 152/14., 07/17., 68/18., 98/19.</w:t>
      </w:r>
      <w:r w:rsidR="00CD4EF2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64/20.</w:t>
      </w:r>
      <w:r w:rsidR="00CD4EF2">
        <w:rPr>
          <w:rFonts w:ascii="Times New Roman" w:hAnsi="Times New Roman"/>
          <w:sz w:val="24"/>
          <w:szCs w:val="24"/>
        </w:rPr>
        <w:t>, 151/22., 155/23. i 156/23</w:t>
      </w:r>
      <w:r>
        <w:rPr>
          <w:rFonts w:ascii="Times New Roman" w:hAnsi="Times New Roman"/>
          <w:sz w:val="24"/>
          <w:szCs w:val="24"/>
        </w:rPr>
        <w:t>)</w:t>
      </w:r>
      <w:r w:rsidR="00CD4EF2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članka 13. Pravilnika o radu te članka 6. i 7. Pravilnika o postupku zapošljavanja te procjeni i vrednovanju kandidata za zapošljavanje (u daljnjem tekstu Pravilnik) ravnateljica Osnovne škole Brodarica, Brodarica objavljuje: </w:t>
      </w:r>
    </w:p>
    <w:p w14:paraId="32467021" w14:textId="77777777" w:rsidR="00B51799" w:rsidRDefault="00B51799" w:rsidP="00B51799">
      <w:pPr>
        <w:jc w:val="both"/>
        <w:rPr>
          <w:rFonts w:ascii="Times New Roman" w:hAnsi="Times New Roman"/>
          <w:sz w:val="24"/>
          <w:szCs w:val="24"/>
        </w:rPr>
      </w:pPr>
    </w:p>
    <w:p w14:paraId="53488082" w14:textId="77777777" w:rsidR="00B51799" w:rsidRPr="007703AE" w:rsidRDefault="00B51799" w:rsidP="00B51799">
      <w:pPr>
        <w:jc w:val="center"/>
        <w:rPr>
          <w:rFonts w:ascii="Times New Roman" w:hAnsi="Times New Roman"/>
          <w:b/>
          <w:sz w:val="24"/>
          <w:szCs w:val="24"/>
        </w:rPr>
      </w:pPr>
      <w:r w:rsidRPr="007703AE">
        <w:rPr>
          <w:rFonts w:ascii="Times New Roman" w:hAnsi="Times New Roman"/>
          <w:b/>
          <w:sz w:val="24"/>
          <w:szCs w:val="24"/>
        </w:rPr>
        <w:t>N A T J E Č A J</w:t>
      </w:r>
    </w:p>
    <w:p w14:paraId="1F76ED9B" w14:textId="77777777" w:rsidR="00B51799" w:rsidRPr="007703AE" w:rsidRDefault="00B51799" w:rsidP="00B51799">
      <w:pPr>
        <w:jc w:val="center"/>
        <w:rPr>
          <w:rFonts w:ascii="Times New Roman" w:hAnsi="Times New Roman"/>
          <w:b/>
          <w:sz w:val="24"/>
          <w:szCs w:val="24"/>
        </w:rPr>
      </w:pPr>
      <w:r w:rsidRPr="007703AE">
        <w:rPr>
          <w:rFonts w:ascii="Times New Roman" w:hAnsi="Times New Roman"/>
          <w:b/>
          <w:sz w:val="24"/>
          <w:szCs w:val="24"/>
        </w:rPr>
        <w:t>za zasnivanje radnog odnosa</w:t>
      </w:r>
    </w:p>
    <w:p w14:paraId="30862488" w14:textId="77777777" w:rsidR="00B51799" w:rsidRDefault="00B51799" w:rsidP="00B51799">
      <w:pPr>
        <w:jc w:val="both"/>
        <w:rPr>
          <w:rFonts w:ascii="Times New Roman" w:hAnsi="Times New Roman"/>
          <w:sz w:val="24"/>
          <w:szCs w:val="24"/>
        </w:rPr>
      </w:pPr>
    </w:p>
    <w:p w14:paraId="25344B5A" w14:textId="2C9B2A6E" w:rsidR="00B51799" w:rsidRPr="00C91ED1" w:rsidRDefault="008976B9" w:rsidP="00C91ED1">
      <w:pPr>
        <w:jc w:val="both"/>
        <w:rPr>
          <w:rFonts w:ascii="Times New Roman" w:hAnsi="Times New Roman"/>
          <w:sz w:val="24"/>
          <w:szCs w:val="24"/>
        </w:rPr>
      </w:pPr>
      <w:r w:rsidRPr="00C91ED1">
        <w:rPr>
          <w:rFonts w:ascii="Times New Roman" w:hAnsi="Times New Roman"/>
          <w:b/>
          <w:sz w:val="24"/>
          <w:szCs w:val="24"/>
        </w:rPr>
        <w:t>ČISTAČ/ICA – SPREMAČ/ICA</w:t>
      </w:r>
      <w:r w:rsidRPr="00C91ED1">
        <w:rPr>
          <w:rFonts w:ascii="Times New Roman" w:hAnsi="Times New Roman"/>
          <w:sz w:val="24"/>
          <w:szCs w:val="24"/>
        </w:rPr>
        <w:t xml:space="preserve"> </w:t>
      </w:r>
      <w:r w:rsidR="00B51799" w:rsidRPr="00C91ED1">
        <w:rPr>
          <w:rFonts w:ascii="Times New Roman" w:hAnsi="Times New Roman"/>
          <w:sz w:val="24"/>
          <w:szCs w:val="24"/>
        </w:rPr>
        <w:t>–</w:t>
      </w:r>
      <w:r w:rsidR="00E0533F" w:rsidRPr="00C91ED1">
        <w:rPr>
          <w:rFonts w:ascii="Times New Roman" w:hAnsi="Times New Roman"/>
          <w:sz w:val="24"/>
          <w:szCs w:val="24"/>
        </w:rPr>
        <w:t>1 izvršitelj/</w:t>
      </w:r>
      <w:proofErr w:type="spellStart"/>
      <w:r w:rsidR="00E0533F" w:rsidRPr="00C91ED1">
        <w:rPr>
          <w:rFonts w:ascii="Times New Roman" w:hAnsi="Times New Roman"/>
          <w:sz w:val="24"/>
          <w:szCs w:val="24"/>
        </w:rPr>
        <w:t>ica</w:t>
      </w:r>
      <w:proofErr w:type="spellEnd"/>
      <w:r w:rsidR="00E0533F" w:rsidRPr="00C91ED1">
        <w:rPr>
          <w:rFonts w:ascii="Times New Roman" w:hAnsi="Times New Roman"/>
          <w:sz w:val="24"/>
          <w:szCs w:val="24"/>
        </w:rPr>
        <w:t xml:space="preserve"> </w:t>
      </w:r>
      <w:r w:rsidR="00B51799" w:rsidRPr="00C91ED1">
        <w:rPr>
          <w:rFonts w:ascii="Times New Roman" w:hAnsi="Times New Roman"/>
          <w:sz w:val="24"/>
          <w:szCs w:val="24"/>
        </w:rPr>
        <w:t xml:space="preserve">na određeno </w:t>
      </w:r>
      <w:r w:rsidR="002E0835">
        <w:rPr>
          <w:rFonts w:ascii="Times New Roman" w:hAnsi="Times New Roman"/>
          <w:sz w:val="24"/>
          <w:szCs w:val="24"/>
        </w:rPr>
        <w:t>ne</w:t>
      </w:r>
      <w:r w:rsidR="00B51799" w:rsidRPr="00C91ED1">
        <w:rPr>
          <w:rFonts w:ascii="Times New Roman" w:hAnsi="Times New Roman"/>
          <w:sz w:val="24"/>
          <w:szCs w:val="24"/>
        </w:rPr>
        <w:t xml:space="preserve">puno radno vrijeme, </w:t>
      </w:r>
      <w:r w:rsidR="002E0835">
        <w:rPr>
          <w:rFonts w:ascii="Times New Roman" w:hAnsi="Times New Roman"/>
          <w:sz w:val="24"/>
          <w:szCs w:val="24"/>
        </w:rPr>
        <w:t>3</w:t>
      </w:r>
      <w:r w:rsidR="00B51799" w:rsidRPr="00C91ED1">
        <w:rPr>
          <w:rFonts w:ascii="Times New Roman" w:hAnsi="Times New Roman"/>
          <w:sz w:val="24"/>
          <w:szCs w:val="24"/>
        </w:rPr>
        <w:t>0 sati ukupnog tjednog radnog vremena – mjesto rada Osnovna škola Brodarica, Brodarica</w:t>
      </w:r>
      <w:r w:rsidR="000B54C8">
        <w:rPr>
          <w:rFonts w:ascii="Times New Roman" w:hAnsi="Times New Roman"/>
          <w:sz w:val="24"/>
          <w:szCs w:val="24"/>
        </w:rPr>
        <w:t>.</w:t>
      </w:r>
    </w:p>
    <w:p w14:paraId="623B7C48" w14:textId="77777777" w:rsidR="00B51799" w:rsidRDefault="00B51799" w:rsidP="00B51799">
      <w:pPr>
        <w:jc w:val="both"/>
        <w:rPr>
          <w:rFonts w:ascii="Times New Roman" w:hAnsi="Times New Roman"/>
          <w:sz w:val="24"/>
          <w:szCs w:val="24"/>
        </w:rPr>
      </w:pPr>
    </w:p>
    <w:p w14:paraId="2940801A" w14:textId="7BEE8652" w:rsidR="00292D55" w:rsidRDefault="00B51799" w:rsidP="00E80F44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UVJETI: Uz opće uvjete </w:t>
      </w:r>
      <w:r w:rsidR="00836431">
        <w:rPr>
          <w:rFonts w:ascii="Times New Roman" w:hAnsi="Times New Roman"/>
          <w:sz w:val="24"/>
          <w:szCs w:val="24"/>
        </w:rPr>
        <w:t>za zasnivanje radnog odnosa</w:t>
      </w:r>
      <w:r w:rsidR="005640D1">
        <w:rPr>
          <w:rFonts w:ascii="Times New Roman" w:hAnsi="Times New Roman"/>
          <w:sz w:val="24"/>
          <w:szCs w:val="24"/>
        </w:rPr>
        <w:t>,</w:t>
      </w:r>
      <w:r w:rsidR="00836431">
        <w:rPr>
          <w:rFonts w:ascii="Times New Roman" w:hAnsi="Times New Roman"/>
          <w:sz w:val="24"/>
          <w:szCs w:val="24"/>
        </w:rPr>
        <w:t xml:space="preserve"> </w:t>
      </w:r>
      <w:r w:rsidR="00474EA0">
        <w:rPr>
          <w:rFonts w:ascii="Times New Roman" w:hAnsi="Times New Roman"/>
          <w:sz w:val="24"/>
          <w:szCs w:val="24"/>
        </w:rPr>
        <w:t>sukladno</w:t>
      </w:r>
      <w:r w:rsidR="00E80F4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Zakonu o radu („Narodne novine“ broj 93/14</w:t>
      </w:r>
      <w:r w:rsidR="00E0533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,</w:t>
      </w:r>
      <w:r w:rsidR="00E0533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127/17.</w:t>
      </w:r>
      <w:r w:rsidR="00E0533F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98/19.</w:t>
      </w:r>
      <w:r w:rsidR="00E0533F">
        <w:rPr>
          <w:rFonts w:ascii="Times New Roman" w:hAnsi="Times New Roman"/>
          <w:sz w:val="24"/>
          <w:szCs w:val="24"/>
        </w:rPr>
        <w:t>, 151/22., 46/23. i 64/23</w:t>
      </w:r>
      <w:r>
        <w:rPr>
          <w:rFonts w:ascii="Times New Roman" w:hAnsi="Times New Roman"/>
          <w:sz w:val="24"/>
          <w:szCs w:val="24"/>
        </w:rPr>
        <w:t>)</w:t>
      </w:r>
      <w:r w:rsidR="008C0BBE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</w:t>
      </w:r>
      <w:r w:rsidR="00292D55">
        <w:rPr>
          <w:rFonts w:ascii="Times New Roman" w:hAnsi="Times New Roman"/>
          <w:sz w:val="24"/>
          <w:szCs w:val="24"/>
        </w:rPr>
        <w:t xml:space="preserve">kandidati moraju ispunjavati i posebne uvjete iz </w:t>
      </w:r>
      <w:r w:rsidR="000B20F5" w:rsidRPr="000B20F5">
        <w:rPr>
          <w:rFonts w:ascii="Times New Roman" w:hAnsi="Times New Roman"/>
          <w:sz w:val="24"/>
          <w:szCs w:val="24"/>
        </w:rPr>
        <w:t>člank</w:t>
      </w:r>
      <w:r w:rsidR="000B20F5">
        <w:rPr>
          <w:rFonts w:ascii="Times New Roman" w:hAnsi="Times New Roman"/>
          <w:sz w:val="24"/>
          <w:szCs w:val="24"/>
        </w:rPr>
        <w:t>a</w:t>
      </w:r>
      <w:r w:rsidR="000B20F5" w:rsidRPr="000B20F5">
        <w:rPr>
          <w:rFonts w:ascii="Times New Roman" w:hAnsi="Times New Roman"/>
          <w:sz w:val="24"/>
          <w:szCs w:val="24"/>
        </w:rPr>
        <w:t xml:space="preserve"> 6. i 10. Pravilnika o radu Osnovne škole Brodarica, Brodarica (</w:t>
      </w:r>
      <w:hyperlink r:id="rId8" w:history="1">
        <w:r w:rsidR="000B20F5" w:rsidRPr="00467C0F">
          <w:rPr>
            <w:rStyle w:val="Hiperveza"/>
            <w:rFonts w:ascii="Times New Roman" w:hAnsi="Times New Roman"/>
            <w:sz w:val="24"/>
            <w:szCs w:val="24"/>
          </w:rPr>
          <w:t>http://os-brodarica.skole.hr/dokumenti</w:t>
        </w:r>
      </w:hyperlink>
      <w:r w:rsidR="000B20F5" w:rsidRPr="000B20F5">
        <w:rPr>
          <w:rFonts w:ascii="Times New Roman" w:hAnsi="Times New Roman"/>
          <w:sz w:val="24"/>
          <w:szCs w:val="24"/>
        </w:rPr>
        <w:t xml:space="preserve"> )</w:t>
      </w:r>
      <w:r w:rsidR="000B20F5">
        <w:rPr>
          <w:rFonts w:ascii="Times New Roman" w:hAnsi="Times New Roman"/>
          <w:sz w:val="24"/>
          <w:szCs w:val="24"/>
        </w:rPr>
        <w:t>.</w:t>
      </w:r>
      <w:r w:rsidR="000B20F5" w:rsidRPr="000B20F5">
        <w:rPr>
          <w:rFonts w:ascii="Times New Roman" w:hAnsi="Times New Roman"/>
          <w:sz w:val="24"/>
          <w:szCs w:val="24"/>
        </w:rPr>
        <w:t xml:space="preserve"> </w:t>
      </w:r>
      <w:r w:rsidR="000B20F5">
        <w:rPr>
          <w:rFonts w:ascii="Times New Roman" w:hAnsi="Times New Roman"/>
          <w:sz w:val="24"/>
          <w:szCs w:val="24"/>
        </w:rPr>
        <w:t>U</w:t>
      </w:r>
      <w:r w:rsidR="000B20F5" w:rsidRPr="000B20F5">
        <w:rPr>
          <w:rFonts w:ascii="Times New Roman" w:hAnsi="Times New Roman"/>
          <w:sz w:val="24"/>
          <w:szCs w:val="24"/>
        </w:rPr>
        <w:t>vjet za radno mjesto čistača/spremača je završena osnovna škola.</w:t>
      </w:r>
    </w:p>
    <w:p w14:paraId="3A923AAA" w14:textId="77777777" w:rsidR="000B20F5" w:rsidRDefault="000B20F5" w:rsidP="00E80F44">
      <w:pPr>
        <w:jc w:val="both"/>
        <w:rPr>
          <w:rFonts w:ascii="Times New Roman" w:hAnsi="Times New Roman"/>
          <w:sz w:val="24"/>
          <w:szCs w:val="24"/>
        </w:rPr>
      </w:pPr>
    </w:p>
    <w:p w14:paraId="1AB4F52B" w14:textId="78E607E8" w:rsidR="00825873" w:rsidRPr="00867CF3" w:rsidRDefault="000B20F5" w:rsidP="00867CF3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Radni odnos u školi ne može zasnovati  osob</w:t>
      </w:r>
      <w:r w:rsidR="00617145"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z w:val="24"/>
          <w:szCs w:val="24"/>
        </w:rPr>
        <w:t xml:space="preserve"> za koju postoje zapreke iz </w:t>
      </w:r>
      <w:r w:rsidR="00292D55" w:rsidRPr="00867CF3">
        <w:rPr>
          <w:rFonts w:ascii="Times New Roman" w:hAnsi="Times New Roman"/>
          <w:sz w:val="24"/>
          <w:szCs w:val="24"/>
        </w:rPr>
        <w:t xml:space="preserve">članka 106. </w:t>
      </w:r>
      <w:r w:rsidR="00E0533F" w:rsidRPr="00867CF3">
        <w:rPr>
          <w:rFonts w:ascii="Times New Roman" w:hAnsi="Times New Roman"/>
          <w:sz w:val="24"/>
          <w:szCs w:val="24"/>
        </w:rPr>
        <w:t>Zakon</w:t>
      </w:r>
      <w:r>
        <w:rPr>
          <w:rFonts w:ascii="Times New Roman" w:hAnsi="Times New Roman"/>
          <w:sz w:val="24"/>
          <w:szCs w:val="24"/>
        </w:rPr>
        <w:t>a</w:t>
      </w:r>
      <w:r w:rsidR="00E0533F" w:rsidRPr="00867CF3">
        <w:rPr>
          <w:rFonts w:ascii="Times New Roman" w:hAnsi="Times New Roman"/>
          <w:sz w:val="24"/>
          <w:szCs w:val="24"/>
        </w:rPr>
        <w:t xml:space="preserve"> o odgoju i obrazov</w:t>
      </w:r>
      <w:r w:rsidR="007703AE" w:rsidRPr="00867CF3">
        <w:rPr>
          <w:rFonts w:ascii="Times New Roman" w:hAnsi="Times New Roman"/>
          <w:sz w:val="24"/>
          <w:szCs w:val="24"/>
        </w:rPr>
        <w:t>a</w:t>
      </w:r>
      <w:r w:rsidR="00E0533F" w:rsidRPr="00867CF3">
        <w:rPr>
          <w:rFonts w:ascii="Times New Roman" w:hAnsi="Times New Roman"/>
          <w:sz w:val="24"/>
          <w:szCs w:val="24"/>
        </w:rPr>
        <w:t>nju u osnovnoj i srednjoj školi</w:t>
      </w:r>
      <w:r w:rsidR="007703AE" w:rsidRPr="00867CF3">
        <w:rPr>
          <w:rFonts w:ascii="Times New Roman" w:hAnsi="Times New Roman"/>
          <w:sz w:val="24"/>
          <w:szCs w:val="24"/>
        </w:rPr>
        <w:t xml:space="preserve"> (</w:t>
      </w:r>
      <w:r w:rsidR="00CD4EF2" w:rsidRPr="00867CF3">
        <w:rPr>
          <w:rFonts w:ascii="Times New Roman" w:hAnsi="Times New Roman"/>
          <w:sz w:val="24"/>
          <w:szCs w:val="24"/>
        </w:rPr>
        <w:t>„Narodne novine“ broj 87/08., 86/09., 92/10., 105/10.-ispr, 90/11., 5/12., 16/12., 86/12., 94/13., 136/14.-RUSRH, 152/14., 07/17., 68/18., 98/19. i 64/20.</w:t>
      </w:r>
      <w:r w:rsidR="004318CD" w:rsidRPr="00867CF3">
        <w:rPr>
          <w:rFonts w:ascii="Times New Roman" w:hAnsi="Times New Roman"/>
          <w:sz w:val="24"/>
          <w:szCs w:val="24"/>
        </w:rPr>
        <w:t xml:space="preserve"> 151/22., 155/23. i 156/23</w:t>
      </w:r>
      <w:r w:rsidR="00CD4EF2" w:rsidRPr="00867CF3"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>.</w:t>
      </w:r>
      <w:r w:rsidR="00825873" w:rsidRPr="00867CF3">
        <w:rPr>
          <w:rFonts w:ascii="Times New Roman" w:hAnsi="Times New Roman"/>
          <w:sz w:val="24"/>
          <w:szCs w:val="24"/>
        </w:rPr>
        <w:t xml:space="preserve"> </w:t>
      </w:r>
    </w:p>
    <w:p w14:paraId="22397588" w14:textId="4D30726C" w:rsidR="00825873" w:rsidRPr="00867CF3" w:rsidRDefault="00825873" w:rsidP="00867CF3">
      <w:pPr>
        <w:jc w:val="both"/>
        <w:rPr>
          <w:rFonts w:ascii="Times New Roman" w:hAnsi="Times New Roman"/>
          <w:sz w:val="24"/>
          <w:szCs w:val="24"/>
        </w:rPr>
      </w:pPr>
    </w:p>
    <w:p w14:paraId="229F9AF2" w14:textId="115EAFE3" w:rsidR="00B51799" w:rsidRPr="00825873" w:rsidRDefault="00B51799" w:rsidP="00825873">
      <w:pPr>
        <w:jc w:val="both"/>
        <w:rPr>
          <w:rFonts w:ascii="Times New Roman" w:hAnsi="Times New Roman"/>
          <w:sz w:val="24"/>
          <w:szCs w:val="24"/>
        </w:rPr>
      </w:pPr>
      <w:r w:rsidRPr="00825873">
        <w:rPr>
          <w:rFonts w:ascii="Times New Roman" w:hAnsi="Times New Roman"/>
          <w:sz w:val="24"/>
          <w:szCs w:val="24"/>
        </w:rPr>
        <w:t>Sukladno članku 13. stavku 3. Zakona o ravnopravnosti spolova („Narodne novine“ broj 82/08. i 69/17.) na natječaj se mogu  javiti osobe oba spola.</w:t>
      </w:r>
    </w:p>
    <w:p w14:paraId="6007FF31" w14:textId="77777777" w:rsidR="00B51799" w:rsidRDefault="00B51799" w:rsidP="00B51799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Izrazi koji se koriste u natječaju, a imaju rodno značenje koriste se neutralno i odnose se jednako na muške i na ženske osobe.</w:t>
      </w:r>
    </w:p>
    <w:p w14:paraId="2DD5ED5E" w14:textId="77777777" w:rsidR="00B51799" w:rsidRDefault="00B51799" w:rsidP="00B51799">
      <w:pPr>
        <w:jc w:val="both"/>
        <w:rPr>
          <w:rFonts w:ascii="Times New Roman" w:hAnsi="Times New Roman"/>
          <w:sz w:val="24"/>
          <w:szCs w:val="24"/>
        </w:rPr>
      </w:pPr>
    </w:p>
    <w:p w14:paraId="02FFFE94" w14:textId="77777777" w:rsidR="00B51799" w:rsidRPr="007703AE" w:rsidRDefault="00B51799" w:rsidP="00B51799">
      <w:pPr>
        <w:jc w:val="both"/>
        <w:rPr>
          <w:rFonts w:ascii="Times New Roman" w:hAnsi="Times New Roman"/>
          <w:b/>
          <w:sz w:val="24"/>
          <w:szCs w:val="24"/>
        </w:rPr>
      </w:pPr>
      <w:r w:rsidRPr="007703AE">
        <w:rPr>
          <w:rFonts w:ascii="Times New Roman" w:hAnsi="Times New Roman"/>
          <w:b/>
          <w:sz w:val="24"/>
          <w:szCs w:val="24"/>
        </w:rPr>
        <w:t>U prijavi na natječaj potrebno je navesti osobne podatke podnositelja prijave,  adresu odnosno e-mail adresu na koju će se dostaviti obavijest o datumu i vremenu procjene odnosno testiranja te naziv radnog mjesta na koje se prijavljuje.</w:t>
      </w:r>
    </w:p>
    <w:p w14:paraId="31D6158F" w14:textId="77777777" w:rsidR="00B51799" w:rsidRDefault="00B51799" w:rsidP="00B51799">
      <w:pPr>
        <w:jc w:val="both"/>
        <w:rPr>
          <w:rFonts w:ascii="Times New Roman" w:hAnsi="Times New Roman"/>
          <w:sz w:val="24"/>
          <w:szCs w:val="24"/>
        </w:rPr>
      </w:pPr>
    </w:p>
    <w:p w14:paraId="7D05E5B7" w14:textId="77777777" w:rsidR="00B51799" w:rsidRDefault="00B51799" w:rsidP="00B51799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Uz prijavu na natječaj potrebno je priložiti:</w:t>
      </w:r>
    </w:p>
    <w:p w14:paraId="664A9B5C" w14:textId="0283BF84" w:rsidR="00B51799" w:rsidRDefault="00B51799" w:rsidP="00B51799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</w:t>
      </w:r>
      <w:r w:rsidR="00160F56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životopis</w:t>
      </w:r>
    </w:p>
    <w:p w14:paraId="5736F841" w14:textId="1356EE2B" w:rsidR="00B51799" w:rsidRDefault="00B51799" w:rsidP="00B51799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</w:t>
      </w:r>
      <w:r w:rsidR="00160F56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.</w:t>
      </w:r>
      <w:r w:rsidR="00160F56">
        <w:rPr>
          <w:rFonts w:ascii="Times New Roman" w:hAnsi="Times New Roman"/>
          <w:sz w:val="24"/>
          <w:szCs w:val="24"/>
        </w:rPr>
        <w:t>s</w:t>
      </w:r>
      <w:r>
        <w:rPr>
          <w:rFonts w:ascii="Times New Roman" w:hAnsi="Times New Roman"/>
          <w:sz w:val="24"/>
          <w:szCs w:val="24"/>
        </w:rPr>
        <w:t>vjedodžbu odnosno dokaz o stečenoj stručnoj spremi</w:t>
      </w:r>
    </w:p>
    <w:p w14:paraId="72DEBBAA" w14:textId="08FB987B" w:rsidR="00B51799" w:rsidRDefault="00B51799" w:rsidP="00B51799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</w:t>
      </w:r>
      <w:r w:rsidR="00160F56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dokaz o državljanstvu</w:t>
      </w:r>
    </w:p>
    <w:p w14:paraId="533D872D" w14:textId="77777777" w:rsidR="00160F56" w:rsidRDefault="00B51799" w:rsidP="00B51799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</w:t>
      </w:r>
      <w:r w:rsidR="00160F56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uvjerenje da nije pod istragom i da se protiv kandidata ne vodi kazneni postupak glede </w:t>
      </w:r>
    </w:p>
    <w:p w14:paraId="139B65F7" w14:textId="77777777" w:rsidR="00160F56" w:rsidRDefault="00160F56" w:rsidP="00B51799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</w:t>
      </w:r>
      <w:r w:rsidR="00B51799">
        <w:rPr>
          <w:rFonts w:ascii="Times New Roman" w:hAnsi="Times New Roman"/>
          <w:sz w:val="24"/>
          <w:szCs w:val="24"/>
        </w:rPr>
        <w:t xml:space="preserve">zapreka za zasnivanje radnog odnosa iz članka 106. Zakona o odgoju i obrazovanju u </w:t>
      </w:r>
    </w:p>
    <w:p w14:paraId="65D251BB" w14:textId="458192C1" w:rsidR="00B51799" w:rsidRDefault="00160F56" w:rsidP="00B51799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</w:t>
      </w:r>
      <w:r w:rsidR="00B51799">
        <w:rPr>
          <w:rFonts w:ascii="Times New Roman" w:hAnsi="Times New Roman"/>
          <w:sz w:val="24"/>
          <w:szCs w:val="24"/>
        </w:rPr>
        <w:t xml:space="preserve">osnovnoj i srednjoj školi </w:t>
      </w:r>
      <w:r w:rsidR="00B51799" w:rsidRPr="007703AE">
        <w:rPr>
          <w:rFonts w:ascii="Times New Roman" w:hAnsi="Times New Roman"/>
          <w:b/>
          <w:sz w:val="24"/>
          <w:szCs w:val="24"/>
        </w:rPr>
        <w:t>ne starije od dana raspisivanja natječaja</w:t>
      </w:r>
    </w:p>
    <w:p w14:paraId="03E931CF" w14:textId="77777777" w:rsidR="00160F56" w:rsidRDefault="00B51799" w:rsidP="00B51799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</w:t>
      </w:r>
      <w:r w:rsidR="00160F56">
        <w:rPr>
          <w:rFonts w:ascii="Times New Roman" w:hAnsi="Times New Roman"/>
          <w:sz w:val="24"/>
          <w:szCs w:val="24"/>
        </w:rPr>
        <w:t xml:space="preserve"> elektronički </w:t>
      </w:r>
      <w:r>
        <w:rPr>
          <w:rFonts w:ascii="Times New Roman" w:hAnsi="Times New Roman"/>
          <w:sz w:val="24"/>
          <w:szCs w:val="24"/>
        </w:rPr>
        <w:t xml:space="preserve">zapis ili potvrdu o podacima evidentiranim u matičnoj evidenciji Hrvatskog </w:t>
      </w:r>
    </w:p>
    <w:p w14:paraId="33CF39CA" w14:textId="41A5AF22" w:rsidR="00B51799" w:rsidRDefault="00160F56" w:rsidP="00B51799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    </w:t>
      </w:r>
      <w:r w:rsidR="00B51799">
        <w:rPr>
          <w:rFonts w:ascii="Times New Roman" w:hAnsi="Times New Roman"/>
          <w:sz w:val="24"/>
          <w:szCs w:val="24"/>
        </w:rPr>
        <w:t>zavoda za mirovinsko osiguranje</w:t>
      </w:r>
    </w:p>
    <w:p w14:paraId="4E3B9B1E" w14:textId="77777777" w:rsidR="00B51799" w:rsidRDefault="00B51799" w:rsidP="00B51799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Navedene isprave odnosno prilozi dostavljaju se u neovjerenoj preslici. </w:t>
      </w:r>
    </w:p>
    <w:p w14:paraId="5FBABB4B" w14:textId="77777777" w:rsidR="00B51799" w:rsidRDefault="00B51799" w:rsidP="00B51799">
      <w:pPr>
        <w:jc w:val="both"/>
        <w:rPr>
          <w:rFonts w:ascii="Times New Roman" w:hAnsi="Times New Roman"/>
          <w:sz w:val="24"/>
          <w:szCs w:val="24"/>
        </w:rPr>
      </w:pPr>
    </w:p>
    <w:p w14:paraId="19B00D95" w14:textId="4AC3B994" w:rsidR="00B51799" w:rsidRDefault="00B51799" w:rsidP="00B51799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Prije sklapanja ugovora o radu odabrani kandidat dužan je sve navedene priloge odnosno isprave dostaviti u izvorniku ili u preslici ovjerenoj od strane javnog bilježnika sukladno Zakonu o javnom bilježništvu (Narodne novine broj 78/93., 29/94., 162/98., 16/07., 75/09., 120/16.</w:t>
      </w:r>
      <w:r w:rsidR="0042463F">
        <w:rPr>
          <w:rFonts w:ascii="Times New Roman" w:hAnsi="Times New Roman"/>
          <w:sz w:val="24"/>
          <w:szCs w:val="24"/>
        </w:rPr>
        <w:t xml:space="preserve"> i 57/22.</w:t>
      </w:r>
      <w:r>
        <w:rPr>
          <w:rFonts w:ascii="Times New Roman" w:hAnsi="Times New Roman"/>
          <w:sz w:val="24"/>
          <w:szCs w:val="24"/>
        </w:rPr>
        <w:t>)</w:t>
      </w:r>
    </w:p>
    <w:p w14:paraId="1205BEBC" w14:textId="77777777" w:rsidR="00B51799" w:rsidRDefault="00B51799" w:rsidP="00B51799">
      <w:pPr>
        <w:jc w:val="both"/>
        <w:rPr>
          <w:rFonts w:ascii="Times New Roman" w:hAnsi="Times New Roman"/>
          <w:sz w:val="24"/>
          <w:szCs w:val="24"/>
        </w:rPr>
      </w:pPr>
    </w:p>
    <w:p w14:paraId="0172EF38" w14:textId="7C4F943E" w:rsidR="00B51799" w:rsidRDefault="00B51799" w:rsidP="00B51799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Osobe koje se pozivaju na pravo prednosti sukladno članku 102. Zakona o hrvatskim braniteljima iz Domovinskog rata i članovima njihovih obitelji (Narodne novine 121/17, 98/19, 84/21</w:t>
      </w:r>
      <w:r w:rsidR="00A5360B">
        <w:rPr>
          <w:rFonts w:ascii="Times New Roman" w:hAnsi="Times New Roman"/>
          <w:sz w:val="24"/>
          <w:szCs w:val="24"/>
        </w:rPr>
        <w:t>, 156/23</w:t>
      </w:r>
      <w:r>
        <w:rPr>
          <w:rFonts w:ascii="Times New Roman" w:hAnsi="Times New Roman"/>
          <w:sz w:val="24"/>
          <w:szCs w:val="24"/>
        </w:rPr>
        <w:t>), članku 48. f Zakona o zaštiti vojnih i civilnih invalida rata (Narodne novine broj 33/92, 77/92, 27/93, 58/93, 2/94, 76/94, 108/95, 108/96, 82/01, 103/03 i 148/13, 98/19), članku 9. Zakona o profesionalnoj rehabilitaciji i zapošljavanju osoba s invaliditetom (Narodne novine broj 157/13, 152/14, 39/18, 32/20) te članku 48. Zakona o civilnim stradalnicima iz Domovinskog rata (Narodne novine broj  84/21</w:t>
      </w:r>
      <w:r w:rsidR="00A5360B">
        <w:rPr>
          <w:rFonts w:ascii="Times New Roman" w:hAnsi="Times New Roman"/>
          <w:sz w:val="24"/>
          <w:szCs w:val="24"/>
        </w:rPr>
        <w:t>, 13/26</w:t>
      </w:r>
      <w:r>
        <w:rPr>
          <w:rFonts w:ascii="Times New Roman" w:hAnsi="Times New Roman"/>
          <w:sz w:val="24"/>
          <w:szCs w:val="24"/>
        </w:rPr>
        <w:t>), dužne su u prijavi na javni natječaj pozvati se na to pravo i uz prijavu priložiti svu propisanu dokumentaciju prema posebnom zakonu, a  imaju prednost u odnosu na ostale kandidate samo pod jednakim uvjetima.</w:t>
      </w:r>
    </w:p>
    <w:p w14:paraId="314FDE4F" w14:textId="77777777" w:rsidR="00B51799" w:rsidRDefault="00B51799" w:rsidP="00B51799">
      <w:pPr>
        <w:jc w:val="both"/>
        <w:rPr>
          <w:rFonts w:ascii="Times New Roman" w:hAnsi="Times New Roman"/>
          <w:sz w:val="24"/>
          <w:szCs w:val="24"/>
        </w:rPr>
      </w:pPr>
    </w:p>
    <w:p w14:paraId="6010418F" w14:textId="793D2B47" w:rsidR="00B51799" w:rsidRDefault="00B51799" w:rsidP="00B51799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Osobe koje ostvaruju pravo prednosti pri zapošljavanju u skladu s člankom 102. Zakona o hrvatskim braniteljima iz Domovinskog rata i članovima njihovih obitelji (Narodne novine broj  121/17, 98/19, 84/21</w:t>
      </w:r>
      <w:r w:rsidR="00A5360B">
        <w:rPr>
          <w:rFonts w:ascii="Times New Roman" w:hAnsi="Times New Roman"/>
          <w:sz w:val="24"/>
          <w:szCs w:val="24"/>
        </w:rPr>
        <w:t>, 156/23</w:t>
      </w:r>
      <w:r>
        <w:rPr>
          <w:rFonts w:ascii="Times New Roman" w:hAnsi="Times New Roman"/>
          <w:sz w:val="24"/>
          <w:szCs w:val="24"/>
        </w:rPr>
        <w:t xml:space="preserve">), uz prijavu na natječaj dužne su priložiti i dokaze propisane člankom 103. stavak 1. Zakona o hrvatskim braniteljima iz Domovinskog rata i članovima njihovih obitelji </w:t>
      </w:r>
    </w:p>
    <w:p w14:paraId="6AAFED84" w14:textId="77777777" w:rsidR="00B51799" w:rsidRDefault="00B51799" w:rsidP="00B51799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Poveznica na internetsku stranicu Ministarstva hrvatskih branitelja s popisom dokaza potrebnih za ostvarivanja prava prednosti: </w:t>
      </w:r>
    </w:p>
    <w:p w14:paraId="7A37CBF3" w14:textId="77777777" w:rsidR="00B51799" w:rsidRDefault="007C59C8" w:rsidP="00B51799">
      <w:pPr>
        <w:jc w:val="both"/>
        <w:rPr>
          <w:rFonts w:ascii="Times New Roman" w:hAnsi="Times New Roman" w:cs="Times New Roman"/>
          <w:color w:val="231F20"/>
          <w:sz w:val="24"/>
          <w:szCs w:val="24"/>
        </w:rPr>
      </w:pPr>
      <w:hyperlink r:id="rId9" w:history="1">
        <w:r w:rsidR="00B51799">
          <w:rPr>
            <w:rStyle w:val="Hiperveza"/>
            <w:rFonts w:ascii="Times New Roman" w:hAnsi="Times New Roman" w:cs="Times New Roman"/>
            <w:sz w:val="24"/>
            <w:szCs w:val="24"/>
          </w:rPr>
          <w:t>https://branitelji.gov.hr/UserDocsImages//dokumenti/Nikola//popis%20dokaza%20za%20ostvarivanje%20prava%20prednosti%20pri%20zapo%C5%A1ljavanju-%20ZOHBDR%202021.pdf</w:t>
        </w:r>
      </w:hyperlink>
    </w:p>
    <w:p w14:paraId="499811CD" w14:textId="77777777" w:rsidR="00B51799" w:rsidRDefault="00B51799" w:rsidP="00B51799">
      <w:pPr>
        <w:jc w:val="both"/>
        <w:rPr>
          <w:rFonts w:ascii="Times New Roman" w:hAnsi="Times New Roman"/>
          <w:sz w:val="24"/>
          <w:szCs w:val="24"/>
        </w:rPr>
      </w:pPr>
    </w:p>
    <w:p w14:paraId="69EFCE4C" w14:textId="786BF2C0" w:rsidR="00B51799" w:rsidRDefault="00B51799" w:rsidP="00B51799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Osobe koje ostvaruju pravo prednosti pri zapošljavanju u skladu s člankom 48. Zakona o civilnim stradalnicima iz Domovinskog rata (Narodne novine broj  84/21</w:t>
      </w:r>
      <w:r w:rsidR="00A5360B">
        <w:rPr>
          <w:rFonts w:ascii="Times New Roman" w:hAnsi="Times New Roman"/>
          <w:sz w:val="24"/>
          <w:szCs w:val="24"/>
        </w:rPr>
        <w:t>, 13/26</w:t>
      </w:r>
      <w:r>
        <w:rPr>
          <w:rFonts w:ascii="Times New Roman" w:hAnsi="Times New Roman"/>
          <w:sz w:val="24"/>
          <w:szCs w:val="24"/>
        </w:rPr>
        <w:t xml:space="preserve">), uz prijavu na natječaj dužne su u prijavi na natječaj pozvati se na to pravo i uz prijavu dostaviti i dokaze iz stavka 1. članka 49. Zakona o civilnim stradalnicima iz Domovinskog rata </w:t>
      </w:r>
    </w:p>
    <w:p w14:paraId="2FCA17DF" w14:textId="77777777" w:rsidR="00B51799" w:rsidRDefault="00B51799" w:rsidP="00B51799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Poveznica na internetsku stranicu Ministarstva hrvatskih branitelja s popisom dokaza potrebnih za ostvarivanja prava prednosti: </w:t>
      </w:r>
    </w:p>
    <w:p w14:paraId="77028CD1" w14:textId="77777777" w:rsidR="00B51799" w:rsidRDefault="007C59C8" w:rsidP="00B51799">
      <w:pPr>
        <w:jc w:val="both"/>
        <w:rPr>
          <w:rStyle w:val="Hiperveza"/>
          <w:rFonts w:cs="Times New Roman"/>
        </w:rPr>
      </w:pPr>
      <w:hyperlink r:id="rId10" w:history="1">
        <w:r w:rsidR="00B51799">
          <w:rPr>
            <w:rStyle w:val="Hiperveza"/>
            <w:rFonts w:ascii="Times New Roman" w:hAnsi="Times New Roman" w:cs="Times New Roman"/>
            <w:sz w:val="24"/>
            <w:szCs w:val="24"/>
          </w:rPr>
          <w:t>https://branitelji.gov.hr/UserDocsImages//dokumenti/Nikola//popis%20dokaza%20za%20ostvarivanje%20prava%20prednosti%20pri%20zapo%C5%A1ljavanju-%20Zakon%20o%20civilnim%20stradalnicima%20iz%20DR.pdf</w:t>
        </w:r>
      </w:hyperlink>
    </w:p>
    <w:p w14:paraId="37E120B7" w14:textId="77777777" w:rsidR="00B51799" w:rsidRDefault="00B51799" w:rsidP="00B51799">
      <w:pPr>
        <w:jc w:val="both"/>
      </w:pPr>
    </w:p>
    <w:p w14:paraId="52B0F0CF" w14:textId="143A4A70" w:rsidR="00B51799" w:rsidRDefault="00B51799" w:rsidP="00B51799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Kandidat koji je pravodobno dostavio potpunu prijavu sa svim prilozima odnosno ispravama i ispunjava uvjete natječaja dužan je pristupiti procjeni odnosno testiranju prema odredbama Pravilnika</w:t>
      </w:r>
      <w:r>
        <w:t xml:space="preserve"> (</w:t>
      </w:r>
      <w:r>
        <w:rPr>
          <w:rFonts w:ascii="Times New Roman" w:hAnsi="Times New Roman"/>
          <w:sz w:val="24"/>
          <w:szCs w:val="24"/>
        </w:rPr>
        <w:t xml:space="preserve">Pravilnik o postupku zapošljavanja te procjeni i vrednovanju kandidata za zapošljavanje </w:t>
      </w:r>
      <w:hyperlink r:id="rId11" w:history="1">
        <w:r w:rsidR="00907CA7" w:rsidRPr="00DD3DE8">
          <w:rPr>
            <w:rStyle w:val="Hiperveza"/>
            <w:rFonts w:ascii="Times New Roman" w:hAnsi="Times New Roman"/>
            <w:sz w:val="24"/>
            <w:szCs w:val="24"/>
          </w:rPr>
          <w:t>http://os-brodarica.skole.hr/dokumenti</w:t>
        </w:r>
      </w:hyperlink>
      <w:r>
        <w:rPr>
          <w:rFonts w:ascii="Times New Roman" w:hAnsi="Times New Roman"/>
          <w:sz w:val="24"/>
          <w:szCs w:val="24"/>
        </w:rPr>
        <w:t>).</w:t>
      </w:r>
    </w:p>
    <w:p w14:paraId="6913175A" w14:textId="77777777" w:rsidR="00B51799" w:rsidRDefault="00B51799" w:rsidP="00B51799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Kandidatu će se na adresu odnosno e-mail adresu dostaviti obavijest o datumu i vremenu procjene odnosno testiranja. </w:t>
      </w:r>
    </w:p>
    <w:p w14:paraId="1C73D5F4" w14:textId="56744746" w:rsidR="00B51799" w:rsidRDefault="00B51799" w:rsidP="00B51799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Ako kandidat ne pristupi procjeni odnosno testiranju smatra se da je odustao od prijave na natječaj.</w:t>
      </w:r>
    </w:p>
    <w:p w14:paraId="45DF250B" w14:textId="77777777" w:rsidR="00305CEE" w:rsidRDefault="00305CEE" w:rsidP="00B51799">
      <w:pPr>
        <w:jc w:val="both"/>
        <w:rPr>
          <w:rFonts w:ascii="Times New Roman" w:hAnsi="Times New Roman"/>
          <w:sz w:val="24"/>
          <w:szCs w:val="24"/>
        </w:rPr>
      </w:pPr>
    </w:p>
    <w:p w14:paraId="4A2F3BE1" w14:textId="77777777" w:rsidR="00B51799" w:rsidRDefault="00B51799" w:rsidP="00B51799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Rok za podnošenje prijave na natječaj je osam dana od dana objave natječaja.</w:t>
      </w:r>
    </w:p>
    <w:p w14:paraId="1118F15F" w14:textId="3F15A192" w:rsidR="00B51799" w:rsidRPr="00867CF3" w:rsidRDefault="00B51799" w:rsidP="00B51799">
      <w:pPr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Natječaj je objavljen dana </w:t>
      </w:r>
      <w:r w:rsidR="00677307">
        <w:rPr>
          <w:rFonts w:ascii="Times New Roman" w:hAnsi="Times New Roman"/>
          <w:b/>
          <w:sz w:val="24"/>
          <w:szCs w:val="24"/>
        </w:rPr>
        <w:t>18. rujna</w:t>
      </w:r>
      <w:r w:rsidR="00476187" w:rsidRPr="00476187">
        <w:rPr>
          <w:rFonts w:ascii="Times New Roman" w:hAnsi="Times New Roman"/>
          <w:b/>
          <w:sz w:val="24"/>
          <w:szCs w:val="24"/>
        </w:rPr>
        <w:t xml:space="preserve"> 2026</w:t>
      </w:r>
      <w:r w:rsidRPr="00476187">
        <w:rPr>
          <w:rFonts w:ascii="Times New Roman" w:hAnsi="Times New Roman"/>
          <w:b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na mrežnoj stranici Osnovne škole Brodarica, Brodarica (http://os-brodarica.skole.hr, pod rubrikom </w:t>
      </w:r>
      <w:r w:rsidR="00907CA7">
        <w:rPr>
          <w:rFonts w:ascii="Times New Roman" w:hAnsi="Times New Roman"/>
          <w:sz w:val="24"/>
          <w:szCs w:val="24"/>
        </w:rPr>
        <w:t>Natječaji</w:t>
      </w:r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podrubrika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 w:rsidR="00907CA7">
        <w:rPr>
          <w:rFonts w:ascii="Times New Roman" w:hAnsi="Times New Roman"/>
          <w:sz w:val="24"/>
          <w:szCs w:val="24"/>
        </w:rPr>
        <w:t>Oglasi za posao</w:t>
      </w:r>
      <w:r>
        <w:rPr>
          <w:rFonts w:ascii="Times New Roman" w:hAnsi="Times New Roman"/>
          <w:sz w:val="24"/>
          <w:szCs w:val="24"/>
        </w:rPr>
        <w:t>)  i na oglasnoj ploči Osnovne škole Brodarica, te mrežnoj stranici i oglasnoj ploči Hrvatskog zavoda za zapošljavanje</w:t>
      </w:r>
      <w:r w:rsidR="00734A73">
        <w:rPr>
          <w:rFonts w:ascii="Times New Roman" w:hAnsi="Times New Roman"/>
          <w:sz w:val="24"/>
          <w:szCs w:val="24"/>
        </w:rPr>
        <w:t>.</w:t>
      </w:r>
      <w:bookmarkStart w:id="0" w:name="_GoBack"/>
      <w:bookmarkEnd w:id="0"/>
    </w:p>
    <w:p w14:paraId="04F079B2" w14:textId="77777777" w:rsidR="00B51799" w:rsidRPr="00867CF3" w:rsidRDefault="00B51799" w:rsidP="00B51799">
      <w:pPr>
        <w:jc w:val="both"/>
        <w:rPr>
          <w:rFonts w:ascii="Times New Roman" w:hAnsi="Times New Roman"/>
          <w:b/>
          <w:sz w:val="24"/>
          <w:szCs w:val="24"/>
        </w:rPr>
      </w:pPr>
    </w:p>
    <w:p w14:paraId="18794D46" w14:textId="77777777" w:rsidR="00B51799" w:rsidRDefault="00B51799" w:rsidP="00B51799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Kandidat prijavom na natječaj daje privolu za obradu osobnih podataka navedenih u svim dostavljenim prilozima odnosno ispravama za potrebe provedbe natječajnog postupka sukladno važećim propisima o zaštiti osobnih podataka.</w:t>
      </w:r>
    </w:p>
    <w:p w14:paraId="00964555" w14:textId="77777777" w:rsidR="00B51799" w:rsidRDefault="00B51799" w:rsidP="00B51799">
      <w:pPr>
        <w:jc w:val="both"/>
        <w:rPr>
          <w:rFonts w:ascii="Times New Roman" w:hAnsi="Times New Roman"/>
          <w:sz w:val="24"/>
          <w:szCs w:val="24"/>
        </w:rPr>
      </w:pPr>
    </w:p>
    <w:p w14:paraId="1FEE8B9F" w14:textId="4DBA459A" w:rsidR="00B51799" w:rsidRPr="00E0533F" w:rsidRDefault="00B51799" w:rsidP="00B51799">
      <w:pPr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Pisane prijave s potrebnom dokumentacijom o ispunjavanju uvjeta iz natječaja dostavljaju se neposredno ili poštom na adresu </w:t>
      </w:r>
      <w:r w:rsidRPr="00E0533F">
        <w:rPr>
          <w:rFonts w:ascii="Times New Roman" w:hAnsi="Times New Roman"/>
          <w:b/>
          <w:sz w:val="24"/>
          <w:szCs w:val="24"/>
        </w:rPr>
        <w:t xml:space="preserve">Osnovna škola Brodarica, </w:t>
      </w:r>
      <w:proofErr w:type="spellStart"/>
      <w:r w:rsidRPr="00E0533F">
        <w:rPr>
          <w:rFonts w:ascii="Times New Roman" w:hAnsi="Times New Roman"/>
          <w:b/>
          <w:sz w:val="24"/>
          <w:szCs w:val="24"/>
        </w:rPr>
        <w:t>Gomljanik</w:t>
      </w:r>
      <w:proofErr w:type="spellEnd"/>
      <w:r w:rsidRPr="00E0533F">
        <w:rPr>
          <w:rFonts w:ascii="Times New Roman" w:hAnsi="Times New Roman"/>
          <w:b/>
          <w:sz w:val="24"/>
          <w:szCs w:val="24"/>
        </w:rPr>
        <w:t xml:space="preserve"> 100, 22000 Brodarica s naznakom „za natječaj</w:t>
      </w:r>
      <w:r w:rsidR="008771AB">
        <w:rPr>
          <w:rFonts w:ascii="Times New Roman" w:hAnsi="Times New Roman"/>
          <w:b/>
          <w:sz w:val="24"/>
          <w:szCs w:val="24"/>
        </w:rPr>
        <w:t xml:space="preserve"> </w:t>
      </w:r>
      <w:r w:rsidRPr="00E0533F">
        <w:rPr>
          <w:rFonts w:ascii="Times New Roman" w:hAnsi="Times New Roman"/>
          <w:b/>
          <w:sz w:val="24"/>
          <w:szCs w:val="24"/>
        </w:rPr>
        <w:t>“.</w:t>
      </w:r>
    </w:p>
    <w:p w14:paraId="1D6F2004" w14:textId="77777777" w:rsidR="00B51799" w:rsidRDefault="00B51799" w:rsidP="00B51799">
      <w:pPr>
        <w:jc w:val="both"/>
        <w:rPr>
          <w:rFonts w:ascii="Times New Roman" w:hAnsi="Times New Roman"/>
          <w:sz w:val="24"/>
          <w:szCs w:val="24"/>
        </w:rPr>
      </w:pPr>
    </w:p>
    <w:p w14:paraId="4B2C02D8" w14:textId="77777777" w:rsidR="00B51799" w:rsidRPr="0059354E" w:rsidRDefault="00B51799" w:rsidP="00B51799">
      <w:pPr>
        <w:jc w:val="both"/>
        <w:rPr>
          <w:rFonts w:ascii="Times New Roman" w:hAnsi="Times New Roman"/>
          <w:b/>
          <w:sz w:val="24"/>
          <w:szCs w:val="24"/>
        </w:rPr>
      </w:pPr>
      <w:r w:rsidRPr="0059354E">
        <w:rPr>
          <w:rFonts w:ascii="Times New Roman" w:hAnsi="Times New Roman"/>
          <w:b/>
          <w:sz w:val="24"/>
          <w:szCs w:val="24"/>
        </w:rPr>
        <w:t>Nepravodobne i nepotpune prijave neće se razmatrati.</w:t>
      </w:r>
    </w:p>
    <w:p w14:paraId="7276024D" w14:textId="77777777" w:rsidR="00B51799" w:rsidRDefault="00B51799" w:rsidP="00B51799">
      <w:pPr>
        <w:jc w:val="both"/>
        <w:rPr>
          <w:rFonts w:ascii="Times New Roman" w:hAnsi="Times New Roman"/>
          <w:sz w:val="24"/>
          <w:szCs w:val="24"/>
        </w:rPr>
      </w:pPr>
    </w:p>
    <w:p w14:paraId="344346CC" w14:textId="77777777" w:rsidR="00B51799" w:rsidRDefault="00B51799" w:rsidP="00B51799">
      <w:pPr>
        <w:jc w:val="both"/>
        <w:rPr>
          <w:rFonts w:ascii="Times New Roman" w:hAnsi="Times New Roman"/>
          <w:sz w:val="24"/>
          <w:szCs w:val="24"/>
        </w:rPr>
      </w:pPr>
    </w:p>
    <w:p w14:paraId="13FFDFA5" w14:textId="6DA5E630" w:rsidR="00B51799" w:rsidRDefault="00B51799" w:rsidP="00B51799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Kandidat prijavljen na natječaj bit će obaviješten o rezultatima natječaja putem mrežne stranice Škole (http://os-brodarica.skole.hr</w:t>
      </w:r>
      <w:r>
        <w:t xml:space="preserve">, </w:t>
      </w:r>
      <w:r>
        <w:rPr>
          <w:rFonts w:ascii="Times New Roman" w:hAnsi="Times New Roman"/>
          <w:sz w:val="24"/>
          <w:szCs w:val="24"/>
        </w:rPr>
        <w:t>pod rubrikom N</w:t>
      </w:r>
      <w:r w:rsidR="00907CA7">
        <w:rPr>
          <w:rFonts w:ascii="Times New Roman" w:hAnsi="Times New Roman"/>
          <w:sz w:val="24"/>
          <w:szCs w:val="24"/>
        </w:rPr>
        <w:t>atječaji</w:t>
      </w:r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podrubrika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 w:rsidR="00907CA7">
        <w:rPr>
          <w:rFonts w:ascii="Times New Roman" w:hAnsi="Times New Roman"/>
          <w:sz w:val="24"/>
          <w:szCs w:val="24"/>
        </w:rPr>
        <w:t>Oglasi za posao</w:t>
      </w:r>
      <w:r>
        <w:rPr>
          <w:rFonts w:ascii="Times New Roman" w:hAnsi="Times New Roman"/>
          <w:sz w:val="24"/>
          <w:szCs w:val="24"/>
        </w:rPr>
        <w:t>) najkasnije u roku od 15 dana od dana sklapanja ugovora o radu s odabranim kandidatom. U slučaju da se na natječaj prijave kandidati koji se pozivanju na prednost pri zapošljavanju prema posebnim propisima, svi kandidati biti će obaviješteni i prema članku 21. stavku 4. Pravilnika.</w:t>
      </w:r>
    </w:p>
    <w:p w14:paraId="5A33871F" w14:textId="77777777" w:rsidR="00B51799" w:rsidRDefault="00B51799" w:rsidP="00B51799">
      <w:pPr>
        <w:jc w:val="both"/>
        <w:rPr>
          <w:rFonts w:ascii="Times New Roman" w:hAnsi="Times New Roman"/>
          <w:sz w:val="24"/>
          <w:szCs w:val="24"/>
        </w:rPr>
      </w:pPr>
    </w:p>
    <w:p w14:paraId="05D3835C" w14:textId="77777777" w:rsidR="00B51799" w:rsidRDefault="00B51799" w:rsidP="00B51799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</w:p>
    <w:p w14:paraId="1E6324C2" w14:textId="77777777" w:rsidR="00B51799" w:rsidRDefault="00B51799" w:rsidP="00B51799">
      <w:pPr>
        <w:jc w:val="both"/>
        <w:rPr>
          <w:rFonts w:ascii="Times New Roman" w:hAnsi="Times New Roman"/>
          <w:sz w:val="24"/>
          <w:szCs w:val="24"/>
        </w:rPr>
      </w:pPr>
    </w:p>
    <w:p w14:paraId="5C85F320" w14:textId="487D53F7" w:rsidR="00B51799" w:rsidRDefault="00B51799" w:rsidP="00B51799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</w:t>
      </w:r>
      <w:r w:rsidR="00825873">
        <w:rPr>
          <w:rFonts w:ascii="Times New Roman" w:hAnsi="Times New Roman"/>
          <w:sz w:val="24"/>
          <w:szCs w:val="24"/>
        </w:rPr>
        <w:t xml:space="preserve">  </w:t>
      </w:r>
      <w:r w:rsidR="00A223D3">
        <w:rPr>
          <w:rFonts w:ascii="Times New Roman" w:hAnsi="Times New Roman"/>
          <w:sz w:val="24"/>
          <w:szCs w:val="24"/>
        </w:rPr>
        <w:t xml:space="preserve">         </w:t>
      </w:r>
      <w:r w:rsidR="0082587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Ravnateljica</w:t>
      </w:r>
      <w:r w:rsidR="00825873">
        <w:rPr>
          <w:rFonts w:ascii="Times New Roman" w:hAnsi="Times New Roman"/>
          <w:sz w:val="24"/>
          <w:szCs w:val="24"/>
        </w:rPr>
        <w:t>:</w:t>
      </w:r>
    </w:p>
    <w:p w14:paraId="19CD0BDD" w14:textId="65F81678" w:rsidR="00B51799" w:rsidRDefault="00B51799" w:rsidP="00B51799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</w:t>
      </w:r>
      <w:r w:rsidR="00A223D3">
        <w:rPr>
          <w:rFonts w:ascii="Times New Roman" w:hAnsi="Times New Roman"/>
          <w:sz w:val="24"/>
          <w:szCs w:val="24"/>
        </w:rPr>
        <w:t xml:space="preserve">         </w:t>
      </w:r>
      <w:r>
        <w:rPr>
          <w:rFonts w:ascii="Times New Roman" w:hAnsi="Times New Roman"/>
          <w:sz w:val="24"/>
          <w:szCs w:val="24"/>
        </w:rPr>
        <w:t xml:space="preserve">Maja </w:t>
      </w:r>
      <w:proofErr w:type="spellStart"/>
      <w:r>
        <w:rPr>
          <w:rFonts w:ascii="Times New Roman" w:hAnsi="Times New Roman"/>
          <w:sz w:val="24"/>
          <w:szCs w:val="24"/>
        </w:rPr>
        <w:t>Morić</w:t>
      </w:r>
      <w:proofErr w:type="spellEnd"/>
      <w:r w:rsidR="00476187">
        <w:rPr>
          <w:rFonts w:ascii="Times New Roman" w:hAnsi="Times New Roman"/>
          <w:sz w:val="24"/>
          <w:szCs w:val="24"/>
        </w:rPr>
        <w:t xml:space="preserve"> Kulušić</w:t>
      </w:r>
      <w:r>
        <w:rPr>
          <w:rFonts w:ascii="Times New Roman" w:hAnsi="Times New Roman"/>
          <w:sz w:val="24"/>
          <w:szCs w:val="24"/>
        </w:rPr>
        <w:t xml:space="preserve">, dipl. </w:t>
      </w:r>
      <w:proofErr w:type="spellStart"/>
      <w:r>
        <w:rPr>
          <w:rFonts w:ascii="Times New Roman" w:hAnsi="Times New Roman"/>
          <w:sz w:val="24"/>
          <w:szCs w:val="24"/>
        </w:rPr>
        <w:t>uč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14:paraId="6A4CCCB6" w14:textId="77777777" w:rsidR="00B51799" w:rsidRDefault="00B51799" w:rsidP="00B51799">
      <w:pPr>
        <w:jc w:val="both"/>
        <w:rPr>
          <w:rFonts w:ascii="Times New Roman" w:hAnsi="Times New Roman"/>
          <w:sz w:val="18"/>
          <w:szCs w:val="18"/>
        </w:rPr>
      </w:pPr>
    </w:p>
    <w:p w14:paraId="1F56617F" w14:textId="77777777" w:rsidR="00B51799" w:rsidRDefault="00B51799" w:rsidP="00B51799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</w:t>
      </w:r>
    </w:p>
    <w:p w14:paraId="4FE716E2" w14:textId="77777777" w:rsidR="00B51799" w:rsidRDefault="00B51799" w:rsidP="00B51799">
      <w:pPr>
        <w:rPr>
          <w:rFonts w:ascii="Times New Roman" w:hAnsi="Times New Roman"/>
        </w:rPr>
      </w:pPr>
    </w:p>
    <w:p w14:paraId="6F65BC75" w14:textId="77777777" w:rsidR="00B51799" w:rsidRDefault="00B51799" w:rsidP="00B51799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</w:t>
      </w:r>
    </w:p>
    <w:p w14:paraId="2270F57E" w14:textId="48D502BC" w:rsidR="00B101AC" w:rsidRPr="002E1D1C" w:rsidRDefault="00B101AC" w:rsidP="002E1D1C"/>
    <w:sectPr w:rsidR="00B101AC" w:rsidRPr="002E1D1C" w:rsidSect="00FA2A68">
      <w:headerReference w:type="first" r:id="rId12"/>
      <w:pgSz w:w="11906" w:h="16838"/>
      <w:pgMar w:top="1417" w:right="1417" w:bottom="1417" w:left="1417" w:header="243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07F4267" w14:textId="77777777" w:rsidR="007C59C8" w:rsidRDefault="007C59C8" w:rsidP="00486E99">
      <w:r>
        <w:separator/>
      </w:r>
    </w:p>
  </w:endnote>
  <w:endnote w:type="continuationSeparator" w:id="0">
    <w:p w14:paraId="585A4061" w14:textId="77777777" w:rsidR="007C59C8" w:rsidRDefault="007C59C8" w:rsidP="00486E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4151251" w14:textId="77777777" w:rsidR="007C59C8" w:rsidRDefault="007C59C8" w:rsidP="00486E99">
      <w:r>
        <w:separator/>
      </w:r>
    </w:p>
  </w:footnote>
  <w:footnote w:type="continuationSeparator" w:id="0">
    <w:p w14:paraId="77EA6041" w14:textId="77777777" w:rsidR="007C59C8" w:rsidRDefault="007C59C8" w:rsidP="00486E9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B23E5B0" w14:textId="77777777" w:rsidR="00703826" w:rsidRDefault="00703826">
    <w:pPr>
      <w:pStyle w:val="Zaglavlje"/>
    </w:pPr>
    <w:r>
      <w:rPr>
        <w:noProof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7F9358A7" wp14:editId="52BD0490">
              <wp:simplePos x="0" y="0"/>
              <wp:positionH relativeFrom="column">
                <wp:posOffset>1030604</wp:posOffset>
              </wp:positionH>
              <wp:positionV relativeFrom="paragraph">
                <wp:posOffset>-1133263</wp:posOffset>
              </wp:positionV>
              <wp:extent cx="3970443" cy="1196340"/>
              <wp:effectExtent l="0" t="0" r="0" b="3810"/>
              <wp:wrapNone/>
              <wp:docPr id="16" name="Tekstni okvir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970443" cy="119634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9B7A743" w14:textId="77777777" w:rsidR="008A3EF3" w:rsidRDefault="00703826" w:rsidP="008A3EF3">
                          <w:pPr>
                            <w:jc w:val="center"/>
                            <w:rPr>
                              <w:rFonts w:cstheme="minorHAnsi"/>
                              <w:b/>
                              <w:sz w:val="32"/>
                              <w:szCs w:val="24"/>
                            </w:rPr>
                          </w:pPr>
                          <w:r w:rsidRPr="00486E99">
                            <w:rPr>
                              <w:rFonts w:cstheme="minorHAnsi"/>
                              <w:b/>
                              <w:sz w:val="32"/>
                              <w:szCs w:val="24"/>
                            </w:rPr>
                            <w:t>OSNOVNA ŠKOLA BRODARICA</w:t>
                          </w:r>
                        </w:p>
                        <w:p w14:paraId="65985C00" w14:textId="77777777" w:rsidR="00703826" w:rsidRPr="00486E99" w:rsidRDefault="00703826" w:rsidP="008A3EF3">
                          <w:pPr>
                            <w:jc w:val="center"/>
                            <w:rPr>
                              <w:rFonts w:cstheme="minorHAnsi"/>
                              <w:b/>
                              <w:sz w:val="32"/>
                              <w:szCs w:val="24"/>
                            </w:rPr>
                          </w:pPr>
                          <w:r w:rsidRPr="00486E99">
                            <w:rPr>
                              <w:rFonts w:cstheme="minorHAnsi"/>
                              <w:b/>
                              <w:sz w:val="32"/>
                              <w:szCs w:val="24"/>
                            </w:rPr>
                            <w:t>BRODARICA</w:t>
                          </w:r>
                        </w:p>
                        <w:p w14:paraId="210E61B7" w14:textId="77777777" w:rsidR="00703826" w:rsidRPr="00486E99" w:rsidRDefault="00703826" w:rsidP="008A3EF3">
                          <w:pPr>
                            <w:jc w:val="center"/>
                            <w:rPr>
                              <w:rFonts w:cstheme="minorHAnsi"/>
                            </w:rPr>
                          </w:pPr>
                          <w:proofErr w:type="spellStart"/>
                          <w:r w:rsidRPr="00486E99">
                            <w:rPr>
                              <w:rFonts w:cstheme="minorHAnsi"/>
                            </w:rPr>
                            <w:t>Gomljanik</w:t>
                          </w:r>
                          <w:proofErr w:type="spellEnd"/>
                          <w:r w:rsidRPr="00486E99">
                            <w:rPr>
                              <w:rFonts w:cstheme="minorHAnsi"/>
                            </w:rPr>
                            <w:t xml:space="preserve"> 100, 22000 Šibenik, OIB: 57942104056</w:t>
                          </w:r>
                        </w:p>
                        <w:p w14:paraId="3FC76AAB" w14:textId="77777777" w:rsidR="00703826" w:rsidRPr="00486E99" w:rsidRDefault="00703826" w:rsidP="008A3EF3">
                          <w:pPr>
                            <w:jc w:val="center"/>
                            <w:rPr>
                              <w:rFonts w:cstheme="minorHAnsi"/>
                            </w:rPr>
                          </w:pPr>
                          <w:r w:rsidRPr="00486E99">
                            <w:rPr>
                              <w:rFonts w:cstheme="minorHAnsi"/>
                            </w:rPr>
                            <w:t>tel.: 022 350 315, 022 351 208, fax.: 022 351 208</w:t>
                          </w:r>
                        </w:p>
                        <w:p w14:paraId="6053FD02" w14:textId="77777777" w:rsidR="00703826" w:rsidRPr="00486E99" w:rsidRDefault="00703826" w:rsidP="008A3EF3">
                          <w:pPr>
                            <w:jc w:val="center"/>
                            <w:rPr>
                              <w:rFonts w:cstheme="minorHAnsi"/>
                            </w:rPr>
                          </w:pPr>
                          <w:r w:rsidRPr="00486E99">
                            <w:rPr>
                              <w:rFonts w:cstheme="minorHAnsi"/>
                            </w:rPr>
                            <w:t>e-mail: ured@os-brodarica.skole.hr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F9358A7" id="_x0000_t202" coordsize="21600,21600" o:spt="202" path="m,l,21600r21600,l21600,xe">
              <v:stroke joinstyle="miter"/>
              <v:path gradientshapeok="t" o:connecttype="rect"/>
            </v:shapetype>
            <v:shape id="Tekstni okvir 2" o:spid="_x0000_s1026" type="#_x0000_t202" style="position:absolute;margin-left:81.15pt;margin-top:-89.25pt;width:312.65pt;height:94.2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" filled="f" stroked="f">
              <v:textbox>
                <w:txbxContent>
                  <w:p w14:paraId="09B7A743" w14:textId="77777777" w:rsidR="008A3EF3" w:rsidRDefault="00703826" w:rsidP="008A3EF3">
                    <w:pPr>
                      <w:jc w:val="center"/>
                      <w:rPr>
                        <w:rFonts w:cstheme="minorHAnsi"/>
                        <w:b/>
                        <w:sz w:val="32"/>
                        <w:szCs w:val="24"/>
                      </w:rPr>
                    </w:pPr>
                    <w:r w:rsidRPr="00486E99">
                      <w:rPr>
                        <w:rFonts w:cstheme="minorHAnsi"/>
                        <w:b/>
                        <w:sz w:val="32"/>
                        <w:szCs w:val="24"/>
                      </w:rPr>
                      <w:t>OSNOVNA ŠKOLA BRODARICA</w:t>
                    </w:r>
                  </w:p>
                  <w:p w14:paraId="65985C00" w14:textId="77777777" w:rsidR="00703826" w:rsidRPr="00486E99" w:rsidRDefault="00703826" w:rsidP="008A3EF3">
                    <w:pPr>
                      <w:jc w:val="center"/>
                      <w:rPr>
                        <w:rFonts w:cstheme="minorHAnsi"/>
                        <w:b/>
                        <w:sz w:val="32"/>
                        <w:szCs w:val="24"/>
                      </w:rPr>
                    </w:pPr>
                    <w:r w:rsidRPr="00486E99">
                      <w:rPr>
                        <w:rFonts w:cstheme="minorHAnsi"/>
                        <w:b/>
                        <w:sz w:val="32"/>
                        <w:szCs w:val="24"/>
                      </w:rPr>
                      <w:t>BRODARICA</w:t>
                    </w:r>
                  </w:p>
                  <w:p w14:paraId="210E61B7" w14:textId="77777777" w:rsidR="00703826" w:rsidRPr="00486E99" w:rsidRDefault="00703826" w:rsidP="008A3EF3">
                    <w:pPr>
                      <w:jc w:val="center"/>
                      <w:rPr>
                        <w:rFonts w:cstheme="minorHAnsi"/>
                      </w:rPr>
                    </w:pPr>
                    <w:proofErr w:type="spellStart"/>
                    <w:r w:rsidRPr="00486E99">
                      <w:rPr>
                        <w:rFonts w:cstheme="minorHAnsi"/>
                      </w:rPr>
                      <w:t>Gomljanik</w:t>
                    </w:r>
                    <w:proofErr w:type="spellEnd"/>
                    <w:r w:rsidRPr="00486E99">
                      <w:rPr>
                        <w:rFonts w:cstheme="minorHAnsi"/>
                      </w:rPr>
                      <w:t xml:space="preserve"> 100, 22000 Šibenik, OIB: 57942104056</w:t>
                    </w:r>
                  </w:p>
                  <w:p w14:paraId="3FC76AAB" w14:textId="77777777" w:rsidR="00703826" w:rsidRPr="00486E99" w:rsidRDefault="00703826" w:rsidP="008A3EF3">
                    <w:pPr>
                      <w:jc w:val="center"/>
                      <w:rPr>
                        <w:rFonts w:cstheme="minorHAnsi"/>
                      </w:rPr>
                    </w:pPr>
                    <w:r w:rsidRPr="00486E99">
                      <w:rPr>
                        <w:rFonts w:cstheme="minorHAnsi"/>
                      </w:rPr>
                      <w:t>tel.: 022 350 315, 022 351 208, fax.: 022 351 208</w:t>
                    </w:r>
                  </w:p>
                  <w:p w14:paraId="6053FD02" w14:textId="77777777" w:rsidR="00703826" w:rsidRPr="00486E99" w:rsidRDefault="00703826" w:rsidP="008A3EF3">
                    <w:pPr>
                      <w:jc w:val="center"/>
                      <w:rPr>
                        <w:rFonts w:cstheme="minorHAnsi"/>
                      </w:rPr>
                    </w:pPr>
                    <w:r w:rsidRPr="00486E99">
                      <w:rPr>
                        <w:rFonts w:cstheme="minorHAnsi"/>
                      </w:rPr>
                      <w:t>e-mail: ured@os-brodarica.skole.hr</w:t>
                    </w:r>
                  </w:p>
                </w:txbxContent>
              </v:textbox>
            </v:shape>
          </w:pict>
        </mc:Fallback>
      </mc:AlternateContent>
    </w:r>
    <w:r>
      <w:rPr>
        <w:rFonts w:cstheme="minorHAnsi"/>
        <w:b/>
        <w:noProof/>
      </w:rPr>
      <w:drawing>
        <wp:anchor distT="0" distB="0" distL="114300" distR="114300" simplePos="0" relativeHeight="251663360" behindDoc="1" locked="0" layoutInCell="1" allowOverlap="1" wp14:anchorId="3864F8EE" wp14:editId="14AE9C87">
          <wp:simplePos x="0" y="0"/>
          <wp:positionH relativeFrom="column">
            <wp:posOffset>-206375</wp:posOffset>
          </wp:positionH>
          <wp:positionV relativeFrom="paragraph">
            <wp:posOffset>-1190625</wp:posOffset>
          </wp:positionV>
          <wp:extent cx="1051560" cy="1084580"/>
          <wp:effectExtent l="0" t="0" r="0" b="1270"/>
          <wp:wrapTight wrapText="bothSides">
            <wp:wrapPolygon edited="0">
              <wp:start x="0" y="0"/>
              <wp:lineTo x="0" y="21246"/>
              <wp:lineTo x="21130" y="21246"/>
              <wp:lineTo x="21130" y="0"/>
              <wp:lineTo x="0" y="0"/>
            </wp:wrapPolygon>
          </wp:wrapTight>
          <wp:docPr id="15" name="Slika 15" descr="logo-NOVA VERZIJ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-NOVA VERZIJA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51560" cy="10845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3A3FE6"/>
    <w:multiLevelType w:val="hybridMultilevel"/>
    <w:tmpl w:val="47841C4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154599"/>
    <w:multiLevelType w:val="hybridMultilevel"/>
    <w:tmpl w:val="F10C177A"/>
    <w:lvl w:ilvl="0" w:tplc="041A000F">
      <w:start w:val="1"/>
      <w:numFmt w:val="decimal"/>
      <w:lvlText w:val="%1."/>
      <w:lvlJc w:val="left"/>
      <w:pPr>
        <w:ind w:left="643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431385"/>
    <w:multiLevelType w:val="hybridMultilevel"/>
    <w:tmpl w:val="FCDC1B60"/>
    <w:lvl w:ilvl="0" w:tplc="041A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45522D"/>
    <w:multiLevelType w:val="hybridMultilevel"/>
    <w:tmpl w:val="9698C746"/>
    <w:lvl w:ilvl="0" w:tplc="63ECDD84">
      <w:numFmt w:val="bullet"/>
      <w:lvlText w:val="-"/>
      <w:lvlJc w:val="left"/>
      <w:pPr>
        <w:ind w:left="5610" w:hanging="360"/>
      </w:pPr>
      <w:rPr>
        <w:rFonts w:ascii="Times New Roman" w:eastAsiaTheme="minorEastAsia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633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705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777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849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921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993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1065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11370" w:hanging="360"/>
      </w:pPr>
      <w:rPr>
        <w:rFonts w:ascii="Wingdings" w:hAnsi="Wingdings" w:hint="default"/>
      </w:rPr>
    </w:lvl>
  </w:abstractNum>
  <w:abstractNum w:abstractNumId="4" w15:restartNumberingAfterBreak="0">
    <w:nsid w:val="0D9F2FEA"/>
    <w:multiLevelType w:val="hybridMultilevel"/>
    <w:tmpl w:val="62CEDE0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CA69AE"/>
    <w:multiLevelType w:val="hybridMultilevel"/>
    <w:tmpl w:val="44F8353E"/>
    <w:lvl w:ilvl="0" w:tplc="7D2469FC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3E26922"/>
    <w:multiLevelType w:val="hybridMultilevel"/>
    <w:tmpl w:val="4A702D72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47A34A0"/>
    <w:multiLevelType w:val="hybridMultilevel"/>
    <w:tmpl w:val="D2C6701C"/>
    <w:lvl w:ilvl="0" w:tplc="155A89AA">
      <w:numFmt w:val="bullet"/>
      <w:lvlText w:val="-"/>
      <w:lvlJc w:val="left"/>
      <w:pPr>
        <w:ind w:left="5670" w:hanging="360"/>
      </w:pPr>
      <w:rPr>
        <w:rFonts w:ascii="Times New Roman" w:eastAsiaTheme="minorEastAsia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783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855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927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999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1071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11430" w:hanging="360"/>
      </w:pPr>
      <w:rPr>
        <w:rFonts w:ascii="Wingdings" w:hAnsi="Wingdings" w:hint="default"/>
      </w:rPr>
    </w:lvl>
  </w:abstractNum>
  <w:abstractNum w:abstractNumId="8" w15:restartNumberingAfterBreak="0">
    <w:nsid w:val="1E247A44"/>
    <w:multiLevelType w:val="hybridMultilevel"/>
    <w:tmpl w:val="DBA87126"/>
    <w:lvl w:ilvl="0" w:tplc="75BC4156">
      <w:start w:val="1"/>
      <w:numFmt w:val="decimal"/>
      <w:lvlText w:val="%1."/>
      <w:lvlJc w:val="left"/>
      <w:pPr>
        <w:ind w:left="615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335" w:hanging="360"/>
      </w:pPr>
    </w:lvl>
    <w:lvl w:ilvl="2" w:tplc="041A001B" w:tentative="1">
      <w:start w:val="1"/>
      <w:numFmt w:val="lowerRoman"/>
      <w:lvlText w:val="%3."/>
      <w:lvlJc w:val="right"/>
      <w:pPr>
        <w:ind w:left="2055" w:hanging="180"/>
      </w:pPr>
    </w:lvl>
    <w:lvl w:ilvl="3" w:tplc="041A000F" w:tentative="1">
      <w:start w:val="1"/>
      <w:numFmt w:val="decimal"/>
      <w:lvlText w:val="%4."/>
      <w:lvlJc w:val="left"/>
      <w:pPr>
        <w:ind w:left="2775" w:hanging="360"/>
      </w:pPr>
    </w:lvl>
    <w:lvl w:ilvl="4" w:tplc="041A0019" w:tentative="1">
      <w:start w:val="1"/>
      <w:numFmt w:val="lowerLetter"/>
      <w:lvlText w:val="%5."/>
      <w:lvlJc w:val="left"/>
      <w:pPr>
        <w:ind w:left="3495" w:hanging="360"/>
      </w:pPr>
    </w:lvl>
    <w:lvl w:ilvl="5" w:tplc="041A001B" w:tentative="1">
      <w:start w:val="1"/>
      <w:numFmt w:val="lowerRoman"/>
      <w:lvlText w:val="%6."/>
      <w:lvlJc w:val="right"/>
      <w:pPr>
        <w:ind w:left="4215" w:hanging="180"/>
      </w:pPr>
    </w:lvl>
    <w:lvl w:ilvl="6" w:tplc="041A000F" w:tentative="1">
      <w:start w:val="1"/>
      <w:numFmt w:val="decimal"/>
      <w:lvlText w:val="%7."/>
      <w:lvlJc w:val="left"/>
      <w:pPr>
        <w:ind w:left="4935" w:hanging="360"/>
      </w:pPr>
    </w:lvl>
    <w:lvl w:ilvl="7" w:tplc="041A0019" w:tentative="1">
      <w:start w:val="1"/>
      <w:numFmt w:val="lowerLetter"/>
      <w:lvlText w:val="%8."/>
      <w:lvlJc w:val="left"/>
      <w:pPr>
        <w:ind w:left="5655" w:hanging="360"/>
      </w:pPr>
    </w:lvl>
    <w:lvl w:ilvl="8" w:tplc="041A001B" w:tentative="1">
      <w:start w:val="1"/>
      <w:numFmt w:val="lowerRoman"/>
      <w:lvlText w:val="%9."/>
      <w:lvlJc w:val="right"/>
      <w:pPr>
        <w:ind w:left="6375" w:hanging="180"/>
      </w:pPr>
    </w:lvl>
  </w:abstractNum>
  <w:abstractNum w:abstractNumId="9" w15:restartNumberingAfterBreak="0">
    <w:nsid w:val="202C7C50"/>
    <w:multiLevelType w:val="hybridMultilevel"/>
    <w:tmpl w:val="93E2D3F2"/>
    <w:lvl w:ilvl="0" w:tplc="2988D4C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3257507"/>
    <w:multiLevelType w:val="hybridMultilevel"/>
    <w:tmpl w:val="209692E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3786D9E"/>
    <w:multiLevelType w:val="hybridMultilevel"/>
    <w:tmpl w:val="E7AAF50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3B17459"/>
    <w:multiLevelType w:val="hybridMultilevel"/>
    <w:tmpl w:val="40FC78C2"/>
    <w:lvl w:ilvl="0" w:tplc="CA1C3C2E">
      <w:numFmt w:val="bullet"/>
      <w:lvlText w:val="-"/>
      <w:lvlJc w:val="left"/>
      <w:pPr>
        <w:ind w:left="6270" w:hanging="360"/>
      </w:pPr>
      <w:rPr>
        <w:rFonts w:ascii="Times New Roman" w:eastAsiaTheme="minorEastAsia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699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771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843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915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987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1059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1131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12030" w:hanging="360"/>
      </w:pPr>
      <w:rPr>
        <w:rFonts w:ascii="Wingdings" w:hAnsi="Wingdings" w:hint="default"/>
      </w:rPr>
    </w:lvl>
  </w:abstractNum>
  <w:abstractNum w:abstractNumId="13" w15:restartNumberingAfterBreak="0">
    <w:nsid w:val="28A61798"/>
    <w:multiLevelType w:val="hybridMultilevel"/>
    <w:tmpl w:val="B734D3B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C1C688C"/>
    <w:multiLevelType w:val="hybridMultilevel"/>
    <w:tmpl w:val="CF32358A"/>
    <w:lvl w:ilvl="0" w:tplc="E1A6221C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CF621F1"/>
    <w:multiLevelType w:val="hybridMultilevel"/>
    <w:tmpl w:val="E116BF76"/>
    <w:lvl w:ilvl="0" w:tplc="37342D86">
      <w:start w:val="1"/>
      <w:numFmt w:val="decimal"/>
      <w:lvlText w:val="%1."/>
      <w:lvlJc w:val="righ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60B77F6"/>
    <w:multiLevelType w:val="hybridMultilevel"/>
    <w:tmpl w:val="CA802A0A"/>
    <w:lvl w:ilvl="0" w:tplc="28B4F320">
      <w:start w:val="1"/>
      <w:numFmt w:val="decimal"/>
      <w:lvlText w:val="%1."/>
      <w:lvlJc w:val="left"/>
      <w:pPr>
        <w:ind w:left="420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140" w:hanging="360"/>
      </w:pPr>
    </w:lvl>
    <w:lvl w:ilvl="2" w:tplc="041A001B" w:tentative="1">
      <w:start w:val="1"/>
      <w:numFmt w:val="lowerRoman"/>
      <w:lvlText w:val="%3."/>
      <w:lvlJc w:val="right"/>
      <w:pPr>
        <w:ind w:left="1860" w:hanging="180"/>
      </w:pPr>
    </w:lvl>
    <w:lvl w:ilvl="3" w:tplc="041A000F" w:tentative="1">
      <w:start w:val="1"/>
      <w:numFmt w:val="decimal"/>
      <w:lvlText w:val="%4."/>
      <w:lvlJc w:val="left"/>
      <w:pPr>
        <w:ind w:left="2580" w:hanging="360"/>
      </w:pPr>
    </w:lvl>
    <w:lvl w:ilvl="4" w:tplc="041A0019" w:tentative="1">
      <w:start w:val="1"/>
      <w:numFmt w:val="lowerLetter"/>
      <w:lvlText w:val="%5."/>
      <w:lvlJc w:val="left"/>
      <w:pPr>
        <w:ind w:left="3300" w:hanging="360"/>
      </w:pPr>
    </w:lvl>
    <w:lvl w:ilvl="5" w:tplc="041A001B" w:tentative="1">
      <w:start w:val="1"/>
      <w:numFmt w:val="lowerRoman"/>
      <w:lvlText w:val="%6."/>
      <w:lvlJc w:val="right"/>
      <w:pPr>
        <w:ind w:left="4020" w:hanging="180"/>
      </w:pPr>
    </w:lvl>
    <w:lvl w:ilvl="6" w:tplc="041A000F" w:tentative="1">
      <w:start w:val="1"/>
      <w:numFmt w:val="decimal"/>
      <w:lvlText w:val="%7."/>
      <w:lvlJc w:val="left"/>
      <w:pPr>
        <w:ind w:left="4740" w:hanging="360"/>
      </w:pPr>
    </w:lvl>
    <w:lvl w:ilvl="7" w:tplc="041A0019" w:tentative="1">
      <w:start w:val="1"/>
      <w:numFmt w:val="lowerLetter"/>
      <w:lvlText w:val="%8."/>
      <w:lvlJc w:val="left"/>
      <w:pPr>
        <w:ind w:left="5460" w:hanging="360"/>
      </w:pPr>
    </w:lvl>
    <w:lvl w:ilvl="8" w:tplc="041A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7" w15:restartNumberingAfterBreak="0">
    <w:nsid w:val="36423018"/>
    <w:multiLevelType w:val="hybridMultilevel"/>
    <w:tmpl w:val="57DE57C6"/>
    <w:lvl w:ilvl="0" w:tplc="B58C6194">
      <w:start w:val="1"/>
      <w:numFmt w:val="decimal"/>
      <w:lvlText w:val="%1."/>
      <w:lvlJc w:val="left"/>
      <w:pPr>
        <w:ind w:left="780" w:hanging="360"/>
      </w:pPr>
      <w:rPr>
        <w:rFonts w:ascii="Times New Roman" w:eastAsiaTheme="minorEastAsia" w:hAnsi="Times New Roman" w:cstheme="minorBidi"/>
      </w:rPr>
    </w:lvl>
    <w:lvl w:ilvl="1" w:tplc="041A0019">
      <w:start w:val="1"/>
      <w:numFmt w:val="lowerLetter"/>
      <w:lvlText w:val="%2."/>
      <w:lvlJc w:val="left"/>
      <w:pPr>
        <w:ind w:left="1500" w:hanging="360"/>
      </w:pPr>
    </w:lvl>
    <w:lvl w:ilvl="2" w:tplc="041A001B">
      <w:start w:val="1"/>
      <w:numFmt w:val="lowerRoman"/>
      <w:lvlText w:val="%3."/>
      <w:lvlJc w:val="right"/>
      <w:pPr>
        <w:ind w:left="2220" w:hanging="180"/>
      </w:pPr>
    </w:lvl>
    <w:lvl w:ilvl="3" w:tplc="041A000F">
      <w:start w:val="1"/>
      <w:numFmt w:val="decimal"/>
      <w:lvlText w:val="%4."/>
      <w:lvlJc w:val="left"/>
      <w:pPr>
        <w:ind w:left="2940" w:hanging="360"/>
      </w:pPr>
    </w:lvl>
    <w:lvl w:ilvl="4" w:tplc="041A0019">
      <w:start w:val="1"/>
      <w:numFmt w:val="lowerLetter"/>
      <w:lvlText w:val="%5."/>
      <w:lvlJc w:val="left"/>
      <w:pPr>
        <w:ind w:left="3660" w:hanging="360"/>
      </w:pPr>
    </w:lvl>
    <w:lvl w:ilvl="5" w:tplc="041A001B">
      <w:start w:val="1"/>
      <w:numFmt w:val="lowerRoman"/>
      <w:lvlText w:val="%6."/>
      <w:lvlJc w:val="right"/>
      <w:pPr>
        <w:ind w:left="4380" w:hanging="180"/>
      </w:pPr>
    </w:lvl>
    <w:lvl w:ilvl="6" w:tplc="041A000F">
      <w:start w:val="1"/>
      <w:numFmt w:val="decimal"/>
      <w:lvlText w:val="%7."/>
      <w:lvlJc w:val="left"/>
      <w:pPr>
        <w:ind w:left="5100" w:hanging="360"/>
      </w:pPr>
    </w:lvl>
    <w:lvl w:ilvl="7" w:tplc="041A0019">
      <w:start w:val="1"/>
      <w:numFmt w:val="lowerLetter"/>
      <w:lvlText w:val="%8."/>
      <w:lvlJc w:val="left"/>
      <w:pPr>
        <w:ind w:left="5820" w:hanging="360"/>
      </w:pPr>
    </w:lvl>
    <w:lvl w:ilvl="8" w:tplc="041A001B">
      <w:start w:val="1"/>
      <w:numFmt w:val="lowerRoman"/>
      <w:lvlText w:val="%9."/>
      <w:lvlJc w:val="right"/>
      <w:pPr>
        <w:ind w:left="6540" w:hanging="180"/>
      </w:pPr>
    </w:lvl>
  </w:abstractNum>
  <w:abstractNum w:abstractNumId="18" w15:restartNumberingAfterBreak="0">
    <w:nsid w:val="41E65E1D"/>
    <w:multiLevelType w:val="hybridMultilevel"/>
    <w:tmpl w:val="C7DA9B4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8D14698"/>
    <w:multiLevelType w:val="hybridMultilevel"/>
    <w:tmpl w:val="9998EB00"/>
    <w:lvl w:ilvl="0" w:tplc="041A000F">
      <w:start w:val="3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8D85A06"/>
    <w:multiLevelType w:val="hybridMultilevel"/>
    <w:tmpl w:val="F1E456B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CCE3D8C"/>
    <w:multiLevelType w:val="hybridMultilevel"/>
    <w:tmpl w:val="D5D6F43E"/>
    <w:lvl w:ilvl="0" w:tplc="EC2CD102">
      <w:start w:val="1"/>
      <w:numFmt w:val="decimal"/>
      <w:lvlText w:val="%1"/>
      <w:lvlJc w:val="left"/>
      <w:pPr>
        <w:ind w:left="465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185" w:hanging="360"/>
      </w:pPr>
    </w:lvl>
    <w:lvl w:ilvl="2" w:tplc="041A001B" w:tentative="1">
      <w:start w:val="1"/>
      <w:numFmt w:val="lowerRoman"/>
      <w:lvlText w:val="%3."/>
      <w:lvlJc w:val="right"/>
      <w:pPr>
        <w:ind w:left="1905" w:hanging="180"/>
      </w:pPr>
    </w:lvl>
    <w:lvl w:ilvl="3" w:tplc="041A000F" w:tentative="1">
      <w:start w:val="1"/>
      <w:numFmt w:val="decimal"/>
      <w:lvlText w:val="%4."/>
      <w:lvlJc w:val="left"/>
      <w:pPr>
        <w:ind w:left="2625" w:hanging="360"/>
      </w:pPr>
    </w:lvl>
    <w:lvl w:ilvl="4" w:tplc="041A0019" w:tentative="1">
      <w:start w:val="1"/>
      <w:numFmt w:val="lowerLetter"/>
      <w:lvlText w:val="%5."/>
      <w:lvlJc w:val="left"/>
      <w:pPr>
        <w:ind w:left="3345" w:hanging="360"/>
      </w:pPr>
    </w:lvl>
    <w:lvl w:ilvl="5" w:tplc="041A001B" w:tentative="1">
      <w:start w:val="1"/>
      <w:numFmt w:val="lowerRoman"/>
      <w:lvlText w:val="%6."/>
      <w:lvlJc w:val="right"/>
      <w:pPr>
        <w:ind w:left="4065" w:hanging="180"/>
      </w:pPr>
    </w:lvl>
    <w:lvl w:ilvl="6" w:tplc="041A000F" w:tentative="1">
      <w:start w:val="1"/>
      <w:numFmt w:val="decimal"/>
      <w:lvlText w:val="%7."/>
      <w:lvlJc w:val="left"/>
      <w:pPr>
        <w:ind w:left="4785" w:hanging="360"/>
      </w:pPr>
    </w:lvl>
    <w:lvl w:ilvl="7" w:tplc="041A0019" w:tentative="1">
      <w:start w:val="1"/>
      <w:numFmt w:val="lowerLetter"/>
      <w:lvlText w:val="%8."/>
      <w:lvlJc w:val="left"/>
      <w:pPr>
        <w:ind w:left="5505" w:hanging="360"/>
      </w:pPr>
    </w:lvl>
    <w:lvl w:ilvl="8" w:tplc="041A001B" w:tentative="1">
      <w:start w:val="1"/>
      <w:numFmt w:val="lowerRoman"/>
      <w:lvlText w:val="%9."/>
      <w:lvlJc w:val="right"/>
      <w:pPr>
        <w:ind w:left="6225" w:hanging="180"/>
      </w:pPr>
    </w:lvl>
  </w:abstractNum>
  <w:abstractNum w:abstractNumId="22" w15:restartNumberingAfterBreak="0">
    <w:nsid w:val="4D2538B5"/>
    <w:multiLevelType w:val="hybridMultilevel"/>
    <w:tmpl w:val="AC1AFCA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89469FF"/>
    <w:multiLevelType w:val="multilevel"/>
    <w:tmpl w:val="3C2258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caps w:val="0"/>
        <w:smallCaps w:val="0"/>
        <w:color w:val="000000" w:themeColor="text1"/>
        <w:spacing w:val="0"/>
        <w14:glow w14:rad="0">
          <w14:srgbClr w14:val="000000"/>
        </w14:glow>
        <w14:shadow w14:blurRad="38100" w14:dist="19050" w14:dir="2700000" w14:sx="100000" w14:sy="100000" w14:kx="0" w14:ky="0" w14:algn="tl">
          <w14:schemeClr w14:val="dk1">
            <w14:alpha w14:val="60000"/>
          </w14:schemeClr>
        </w14:shadow>
        <w14:reflection w14:blurRad="0" w14:stA="0" w14:stPos="0" w14:endA="0" w14:endPos="0" w14:dist="0" w14:dir="0" w14:fadeDir="0" w14:sx="0" w14:sy="0" w14:kx="0" w14:ky="0" w14:algn="none"/>
        <w14:textOutline w14:w="0" w14:cap="flat" w14:cmpd="sng" w14:algn="ctr">
          <w14:noFill/>
          <w14:prstDash w14:val="solid"/>
          <w14:round/>
        </w14:textOutline>
        <w14:props3d w14:extrusionH="0" w14:contourW="0" w14:prstMaterial="none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59B300C8"/>
    <w:multiLevelType w:val="hybridMultilevel"/>
    <w:tmpl w:val="0060AE60"/>
    <w:lvl w:ilvl="0" w:tplc="29F4E64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06A1377"/>
    <w:multiLevelType w:val="hybridMultilevel"/>
    <w:tmpl w:val="799A72C8"/>
    <w:lvl w:ilvl="0" w:tplc="D11E0FA0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EastAsia" w:hAnsi="Times New Roman" w:cs="Times New Roman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46710E8"/>
    <w:multiLevelType w:val="hybridMultilevel"/>
    <w:tmpl w:val="7342130E"/>
    <w:lvl w:ilvl="0" w:tplc="041A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47529CB"/>
    <w:multiLevelType w:val="hybridMultilevel"/>
    <w:tmpl w:val="ADE47F2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7CB1831"/>
    <w:multiLevelType w:val="hybridMultilevel"/>
    <w:tmpl w:val="9CBA0FCC"/>
    <w:lvl w:ilvl="0" w:tplc="288CD84C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8BD613D"/>
    <w:multiLevelType w:val="hybridMultilevel"/>
    <w:tmpl w:val="4EC44F10"/>
    <w:lvl w:ilvl="0" w:tplc="55ECA9E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A504080"/>
    <w:multiLevelType w:val="hybridMultilevel"/>
    <w:tmpl w:val="BBF432A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EB15B0C"/>
    <w:multiLevelType w:val="hybridMultilevel"/>
    <w:tmpl w:val="168A230A"/>
    <w:lvl w:ilvl="0" w:tplc="EDB61A10">
      <w:start w:val="1"/>
      <w:numFmt w:val="decimal"/>
      <w:lvlText w:val="%1."/>
      <w:lvlJc w:val="left"/>
      <w:pPr>
        <w:ind w:left="615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335" w:hanging="360"/>
      </w:pPr>
    </w:lvl>
    <w:lvl w:ilvl="2" w:tplc="041A001B" w:tentative="1">
      <w:start w:val="1"/>
      <w:numFmt w:val="lowerRoman"/>
      <w:lvlText w:val="%3."/>
      <w:lvlJc w:val="right"/>
      <w:pPr>
        <w:ind w:left="2055" w:hanging="180"/>
      </w:pPr>
    </w:lvl>
    <w:lvl w:ilvl="3" w:tplc="041A000F" w:tentative="1">
      <w:start w:val="1"/>
      <w:numFmt w:val="decimal"/>
      <w:lvlText w:val="%4."/>
      <w:lvlJc w:val="left"/>
      <w:pPr>
        <w:ind w:left="2775" w:hanging="360"/>
      </w:pPr>
    </w:lvl>
    <w:lvl w:ilvl="4" w:tplc="041A0019" w:tentative="1">
      <w:start w:val="1"/>
      <w:numFmt w:val="lowerLetter"/>
      <w:lvlText w:val="%5."/>
      <w:lvlJc w:val="left"/>
      <w:pPr>
        <w:ind w:left="3495" w:hanging="360"/>
      </w:pPr>
    </w:lvl>
    <w:lvl w:ilvl="5" w:tplc="041A001B" w:tentative="1">
      <w:start w:val="1"/>
      <w:numFmt w:val="lowerRoman"/>
      <w:lvlText w:val="%6."/>
      <w:lvlJc w:val="right"/>
      <w:pPr>
        <w:ind w:left="4215" w:hanging="180"/>
      </w:pPr>
    </w:lvl>
    <w:lvl w:ilvl="6" w:tplc="041A000F" w:tentative="1">
      <w:start w:val="1"/>
      <w:numFmt w:val="decimal"/>
      <w:lvlText w:val="%7."/>
      <w:lvlJc w:val="left"/>
      <w:pPr>
        <w:ind w:left="4935" w:hanging="360"/>
      </w:pPr>
    </w:lvl>
    <w:lvl w:ilvl="7" w:tplc="041A0019" w:tentative="1">
      <w:start w:val="1"/>
      <w:numFmt w:val="lowerLetter"/>
      <w:lvlText w:val="%8."/>
      <w:lvlJc w:val="left"/>
      <w:pPr>
        <w:ind w:left="5655" w:hanging="360"/>
      </w:pPr>
    </w:lvl>
    <w:lvl w:ilvl="8" w:tplc="041A001B" w:tentative="1">
      <w:start w:val="1"/>
      <w:numFmt w:val="lowerRoman"/>
      <w:lvlText w:val="%9."/>
      <w:lvlJc w:val="right"/>
      <w:pPr>
        <w:ind w:left="6375" w:hanging="180"/>
      </w:pPr>
    </w:lvl>
  </w:abstractNum>
  <w:abstractNum w:abstractNumId="32" w15:restartNumberingAfterBreak="0">
    <w:nsid w:val="79297880"/>
    <w:multiLevelType w:val="hybridMultilevel"/>
    <w:tmpl w:val="345C095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9852689"/>
    <w:multiLevelType w:val="hybridMultilevel"/>
    <w:tmpl w:val="B7A6D61A"/>
    <w:lvl w:ilvl="0" w:tplc="8AF085D4">
      <w:numFmt w:val="bullet"/>
      <w:lvlText w:val="-"/>
      <w:lvlJc w:val="left"/>
      <w:pPr>
        <w:ind w:left="5910" w:hanging="360"/>
      </w:pPr>
      <w:rPr>
        <w:rFonts w:ascii="Times New Roman" w:eastAsiaTheme="minorEastAsia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663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735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807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879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951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1023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1095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11670" w:hanging="360"/>
      </w:pPr>
      <w:rPr>
        <w:rFonts w:ascii="Wingdings" w:hAnsi="Wingdings" w:hint="default"/>
      </w:rPr>
    </w:lvl>
  </w:abstractNum>
  <w:abstractNum w:abstractNumId="34" w15:restartNumberingAfterBreak="0">
    <w:nsid w:val="7BB64BFE"/>
    <w:multiLevelType w:val="hybridMultilevel"/>
    <w:tmpl w:val="A704AFF6"/>
    <w:lvl w:ilvl="0" w:tplc="0518AF9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Theme="minorHAnsi" w:eastAsiaTheme="minorEastAsia" w:hAnsiTheme="minorHAnsi" w:cstheme="minorBidi"/>
      </w:rPr>
    </w:lvl>
    <w:lvl w:ilvl="1" w:tplc="041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6"/>
  </w:num>
  <w:num w:numId="2">
    <w:abstractNumId w:val="28"/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5"/>
  </w:num>
  <w:num w:numId="7">
    <w:abstractNumId w:val="31"/>
  </w:num>
  <w:num w:numId="8">
    <w:abstractNumId w:val="32"/>
  </w:num>
  <w:num w:numId="9">
    <w:abstractNumId w:val="24"/>
  </w:num>
  <w:num w:numId="10">
    <w:abstractNumId w:val="30"/>
  </w:num>
  <w:num w:numId="11">
    <w:abstractNumId w:val="11"/>
  </w:num>
  <w:num w:numId="12">
    <w:abstractNumId w:val="19"/>
  </w:num>
  <w:num w:numId="13">
    <w:abstractNumId w:val="26"/>
  </w:num>
  <w:num w:numId="14">
    <w:abstractNumId w:val="21"/>
  </w:num>
  <w:num w:numId="15">
    <w:abstractNumId w:val="20"/>
  </w:num>
  <w:num w:numId="16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2"/>
  </w:num>
  <w:num w:numId="18">
    <w:abstractNumId w:val="9"/>
  </w:num>
  <w:num w:numId="19">
    <w:abstractNumId w:val="16"/>
  </w:num>
  <w:num w:numId="20">
    <w:abstractNumId w:val="29"/>
  </w:num>
  <w:num w:numId="21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5"/>
  </w:num>
  <w:num w:numId="24">
    <w:abstractNumId w:val="12"/>
  </w:num>
  <w:num w:numId="25">
    <w:abstractNumId w:val="33"/>
  </w:num>
  <w:num w:numId="26">
    <w:abstractNumId w:val="7"/>
  </w:num>
  <w:num w:numId="27">
    <w:abstractNumId w:val="3"/>
  </w:num>
  <w:num w:numId="28">
    <w:abstractNumId w:val="27"/>
  </w:num>
  <w:num w:numId="2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"/>
  </w:num>
  <w:num w:numId="31">
    <w:abstractNumId w:val="10"/>
  </w:num>
  <w:num w:numId="32">
    <w:abstractNumId w:val="2"/>
  </w:num>
  <w:num w:numId="33">
    <w:abstractNumId w:val="18"/>
  </w:num>
  <w:num w:numId="34">
    <w:abstractNumId w:val="8"/>
  </w:num>
  <w:num w:numId="35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0"/>
  </w:num>
  <w:num w:numId="3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655D"/>
    <w:rsid w:val="000206E2"/>
    <w:rsid w:val="000242C1"/>
    <w:rsid w:val="0003727B"/>
    <w:rsid w:val="0004754D"/>
    <w:rsid w:val="0007345D"/>
    <w:rsid w:val="00077878"/>
    <w:rsid w:val="00095B8C"/>
    <w:rsid w:val="000B111A"/>
    <w:rsid w:val="000B20F5"/>
    <w:rsid w:val="000B2694"/>
    <w:rsid w:val="000B54C8"/>
    <w:rsid w:val="000C0B3A"/>
    <w:rsid w:val="000D0B0D"/>
    <w:rsid w:val="000E4B64"/>
    <w:rsid w:val="000F6092"/>
    <w:rsid w:val="000F7621"/>
    <w:rsid w:val="00100C48"/>
    <w:rsid w:val="00113863"/>
    <w:rsid w:val="0011725A"/>
    <w:rsid w:val="00124BF5"/>
    <w:rsid w:val="00140CC4"/>
    <w:rsid w:val="00144304"/>
    <w:rsid w:val="00151ADB"/>
    <w:rsid w:val="00160F56"/>
    <w:rsid w:val="0018482A"/>
    <w:rsid w:val="001A097D"/>
    <w:rsid w:val="001C0BCC"/>
    <w:rsid w:val="001C1A61"/>
    <w:rsid w:val="001F463D"/>
    <w:rsid w:val="00201E18"/>
    <w:rsid w:val="00223EF4"/>
    <w:rsid w:val="00224352"/>
    <w:rsid w:val="0024610E"/>
    <w:rsid w:val="0024655D"/>
    <w:rsid w:val="00247D9C"/>
    <w:rsid w:val="00257004"/>
    <w:rsid w:val="00292D55"/>
    <w:rsid w:val="002B3D80"/>
    <w:rsid w:val="002C19AB"/>
    <w:rsid w:val="002D2037"/>
    <w:rsid w:val="002D228D"/>
    <w:rsid w:val="002D367D"/>
    <w:rsid w:val="002E0835"/>
    <w:rsid w:val="002E1D1C"/>
    <w:rsid w:val="003019EB"/>
    <w:rsid w:val="00305CEE"/>
    <w:rsid w:val="00307489"/>
    <w:rsid w:val="00323E4A"/>
    <w:rsid w:val="00327B65"/>
    <w:rsid w:val="003313C9"/>
    <w:rsid w:val="00331FFF"/>
    <w:rsid w:val="00337215"/>
    <w:rsid w:val="0035130B"/>
    <w:rsid w:val="00352D24"/>
    <w:rsid w:val="00366EC0"/>
    <w:rsid w:val="0037012A"/>
    <w:rsid w:val="00373DE5"/>
    <w:rsid w:val="00392DA0"/>
    <w:rsid w:val="00394109"/>
    <w:rsid w:val="003A6C92"/>
    <w:rsid w:val="003B5B20"/>
    <w:rsid w:val="003E062D"/>
    <w:rsid w:val="003E7B5A"/>
    <w:rsid w:val="004116B5"/>
    <w:rsid w:val="00411895"/>
    <w:rsid w:val="0042463F"/>
    <w:rsid w:val="00425992"/>
    <w:rsid w:val="004312E4"/>
    <w:rsid w:val="004318CD"/>
    <w:rsid w:val="0044742F"/>
    <w:rsid w:val="004566EA"/>
    <w:rsid w:val="00460527"/>
    <w:rsid w:val="00467C0F"/>
    <w:rsid w:val="00474EA0"/>
    <w:rsid w:val="00476187"/>
    <w:rsid w:val="0048207E"/>
    <w:rsid w:val="00486E99"/>
    <w:rsid w:val="00487686"/>
    <w:rsid w:val="00495B85"/>
    <w:rsid w:val="004A4568"/>
    <w:rsid w:val="004C4C85"/>
    <w:rsid w:val="004D4A4A"/>
    <w:rsid w:val="004E3318"/>
    <w:rsid w:val="00502409"/>
    <w:rsid w:val="0050255D"/>
    <w:rsid w:val="00506100"/>
    <w:rsid w:val="00560AA8"/>
    <w:rsid w:val="005640D1"/>
    <w:rsid w:val="005834DD"/>
    <w:rsid w:val="0058599C"/>
    <w:rsid w:val="00587A9B"/>
    <w:rsid w:val="0059354E"/>
    <w:rsid w:val="005A1A5C"/>
    <w:rsid w:val="005B315F"/>
    <w:rsid w:val="005C12ED"/>
    <w:rsid w:val="005D353C"/>
    <w:rsid w:val="005E69D5"/>
    <w:rsid w:val="00613B2B"/>
    <w:rsid w:val="0061680A"/>
    <w:rsid w:val="00617145"/>
    <w:rsid w:val="00626345"/>
    <w:rsid w:val="00627EE3"/>
    <w:rsid w:val="006346C7"/>
    <w:rsid w:val="00667D30"/>
    <w:rsid w:val="00677307"/>
    <w:rsid w:val="00691107"/>
    <w:rsid w:val="006B032E"/>
    <w:rsid w:val="006C4C33"/>
    <w:rsid w:val="006D10AF"/>
    <w:rsid w:val="006D3905"/>
    <w:rsid w:val="006F439F"/>
    <w:rsid w:val="00703826"/>
    <w:rsid w:val="00705240"/>
    <w:rsid w:val="00710149"/>
    <w:rsid w:val="00722E44"/>
    <w:rsid w:val="00727503"/>
    <w:rsid w:val="00734A73"/>
    <w:rsid w:val="007703AE"/>
    <w:rsid w:val="00771FFF"/>
    <w:rsid w:val="007C101E"/>
    <w:rsid w:val="007C59C8"/>
    <w:rsid w:val="007D7234"/>
    <w:rsid w:val="007F6974"/>
    <w:rsid w:val="008014B1"/>
    <w:rsid w:val="00804696"/>
    <w:rsid w:val="0080714D"/>
    <w:rsid w:val="00825873"/>
    <w:rsid w:val="008267EE"/>
    <w:rsid w:val="00827370"/>
    <w:rsid w:val="00827D9E"/>
    <w:rsid w:val="00830EB9"/>
    <w:rsid w:val="00836431"/>
    <w:rsid w:val="0085452E"/>
    <w:rsid w:val="00861BFD"/>
    <w:rsid w:val="00867CF3"/>
    <w:rsid w:val="008771AB"/>
    <w:rsid w:val="00882918"/>
    <w:rsid w:val="008976B9"/>
    <w:rsid w:val="008A3EF3"/>
    <w:rsid w:val="008A73B1"/>
    <w:rsid w:val="008C0BBE"/>
    <w:rsid w:val="008C1C15"/>
    <w:rsid w:val="008D5F1C"/>
    <w:rsid w:val="008E6ADD"/>
    <w:rsid w:val="00907CA7"/>
    <w:rsid w:val="00922B2F"/>
    <w:rsid w:val="00926124"/>
    <w:rsid w:val="00961DE1"/>
    <w:rsid w:val="00977C04"/>
    <w:rsid w:val="009902B6"/>
    <w:rsid w:val="009A5D8A"/>
    <w:rsid w:val="009B36DE"/>
    <w:rsid w:val="009D5463"/>
    <w:rsid w:val="009E048C"/>
    <w:rsid w:val="009E430A"/>
    <w:rsid w:val="009F61BA"/>
    <w:rsid w:val="009F6708"/>
    <w:rsid w:val="00A223D3"/>
    <w:rsid w:val="00A23C8D"/>
    <w:rsid w:val="00A30DDC"/>
    <w:rsid w:val="00A46729"/>
    <w:rsid w:val="00A5360B"/>
    <w:rsid w:val="00A53FED"/>
    <w:rsid w:val="00A617A9"/>
    <w:rsid w:val="00A6760D"/>
    <w:rsid w:val="00A72578"/>
    <w:rsid w:val="00A86E83"/>
    <w:rsid w:val="00A96D7B"/>
    <w:rsid w:val="00AA6120"/>
    <w:rsid w:val="00AA6216"/>
    <w:rsid w:val="00AA7BFB"/>
    <w:rsid w:val="00AB7003"/>
    <w:rsid w:val="00AC24C9"/>
    <w:rsid w:val="00AC2872"/>
    <w:rsid w:val="00AE1450"/>
    <w:rsid w:val="00AE14DE"/>
    <w:rsid w:val="00AE7DFA"/>
    <w:rsid w:val="00AF4E6B"/>
    <w:rsid w:val="00B06DFD"/>
    <w:rsid w:val="00B101AC"/>
    <w:rsid w:val="00B36D90"/>
    <w:rsid w:val="00B43D3C"/>
    <w:rsid w:val="00B50FF3"/>
    <w:rsid w:val="00B51799"/>
    <w:rsid w:val="00B519F1"/>
    <w:rsid w:val="00B60840"/>
    <w:rsid w:val="00B62E12"/>
    <w:rsid w:val="00B80437"/>
    <w:rsid w:val="00B8694B"/>
    <w:rsid w:val="00B90D52"/>
    <w:rsid w:val="00B9788E"/>
    <w:rsid w:val="00BA5E6F"/>
    <w:rsid w:val="00BB4A73"/>
    <w:rsid w:val="00BB4F46"/>
    <w:rsid w:val="00BB66D5"/>
    <w:rsid w:val="00BC0888"/>
    <w:rsid w:val="00BD219C"/>
    <w:rsid w:val="00BE61A9"/>
    <w:rsid w:val="00BF2424"/>
    <w:rsid w:val="00C12EA6"/>
    <w:rsid w:val="00C34487"/>
    <w:rsid w:val="00C4561E"/>
    <w:rsid w:val="00C46BBB"/>
    <w:rsid w:val="00C84DBD"/>
    <w:rsid w:val="00C91ED1"/>
    <w:rsid w:val="00CD1DDF"/>
    <w:rsid w:val="00CD3845"/>
    <w:rsid w:val="00CD4EF2"/>
    <w:rsid w:val="00CE368B"/>
    <w:rsid w:val="00CF04A4"/>
    <w:rsid w:val="00CF2142"/>
    <w:rsid w:val="00D04A00"/>
    <w:rsid w:val="00D40107"/>
    <w:rsid w:val="00D47A9B"/>
    <w:rsid w:val="00D6710A"/>
    <w:rsid w:val="00D809A8"/>
    <w:rsid w:val="00D83716"/>
    <w:rsid w:val="00D83C17"/>
    <w:rsid w:val="00D9452F"/>
    <w:rsid w:val="00D95188"/>
    <w:rsid w:val="00DA06BE"/>
    <w:rsid w:val="00DB0229"/>
    <w:rsid w:val="00DB2DFB"/>
    <w:rsid w:val="00DB4502"/>
    <w:rsid w:val="00DB5508"/>
    <w:rsid w:val="00DC3441"/>
    <w:rsid w:val="00DD3DE8"/>
    <w:rsid w:val="00E02AA6"/>
    <w:rsid w:val="00E0533F"/>
    <w:rsid w:val="00E168A3"/>
    <w:rsid w:val="00E17DCA"/>
    <w:rsid w:val="00E360D3"/>
    <w:rsid w:val="00E36A03"/>
    <w:rsid w:val="00E37498"/>
    <w:rsid w:val="00E42B01"/>
    <w:rsid w:val="00E5791A"/>
    <w:rsid w:val="00E80F44"/>
    <w:rsid w:val="00E85401"/>
    <w:rsid w:val="00E85927"/>
    <w:rsid w:val="00EA2A28"/>
    <w:rsid w:val="00EB1DCC"/>
    <w:rsid w:val="00ED754A"/>
    <w:rsid w:val="00EF6078"/>
    <w:rsid w:val="00F0674A"/>
    <w:rsid w:val="00F109F6"/>
    <w:rsid w:val="00F16216"/>
    <w:rsid w:val="00F40B7A"/>
    <w:rsid w:val="00F617EA"/>
    <w:rsid w:val="00F66C49"/>
    <w:rsid w:val="00F75E1C"/>
    <w:rsid w:val="00F83711"/>
    <w:rsid w:val="00F91BC5"/>
    <w:rsid w:val="00F95B23"/>
    <w:rsid w:val="00F97F3C"/>
    <w:rsid w:val="00FA1F03"/>
    <w:rsid w:val="00FA2A68"/>
    <w:rsid w:val="00FA49BF"/>
    <w:rsid w:val="00FB0A30"/>
    <w:rsid w:val="00FB3ED1"/>
    <w:rsid w:val="00FE0343"/>
    <w:rsid w:val="00FE1A9A"/>
    <w:rsid w:val="00FF0155"/>
    <w:rsid w:val="00FF02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5D0C3B2"/>
  <w15:docId w15:val="{1CF44479-6D03-4F34-AC82-71306C20BF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4655D"/>
    <w:pPr>
      <w:spacing w:after="0" w:line="240" w:lineRule="auto"/>
    </w:pPr>
    <w:rPr>
      <w:rFonts w:eastAsiaTheme="minorEastAsia"/>
      <w:lang w:eastAsia="hr-HR"/>
    </w:rPr>
  </w:style>
  <w:style w:type="paragraph" w:styleId="Naslov1">
    <w:name w:val="heading 1"/>
    <w:basedOn w:val="Normal"/>
    <w:link w:val="Naslov1Char"/>
    <w:uiPriority w:val="9"/>
    <w:qFormat/>
    <w:rsid w:val="00394109"/>
    <w:pPr>
      <w:widowControl w:val="0"/>
      <w:autoSpaceDE w:val="0"/>
      <w:autoSpaceDN w:val="0"/>
      <w:ind w:left="203" w:right="4030"/>
      <w:outlineLvl w:val="0"/>
    </w:pPr>
    <w:rPr>
      <w:rFonts w:ascii="Times New Roman" w:eastAsia="Times New Roman" w:hAnsi="Times New Roman" w:cs="Times New Roman"/>
      <w:b/>
      <w:bCs/>
      <w:lang w:eastAsia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24655D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24655D"/>
    <w:rPr>
      <w:rFonts w:ascii="Tahoma" w:hAnsi="Tahoma" w:cs="Tahoma"/>
      <w:sz w:val="16"/>
      <w:szCs w:val="16"/>
    </w:rPr>
  </w:style>
  <w:style w:type="character" w:styleId="Hiperveza">
    <w:name w:val="Hyperlink"/>
    <w:basedOn w:val="Zadanifontodlomka"/>
    <w:uiPriority w:val="99"/>
    <w:unhideWhenUsed/>
    <w:rsid w:val="0024655D"/>
    <w:rPr>
      <w:color w:val="0000FF"/>
      <w:u w:val="single"/>
    </w:rPr>
  </w:style>
  <w:style w:type="paragraph" w:styleId="Zaglavlje">
    <w:name w:val="header"/>
    <w:basedOn w:val="Normal"/>
    <w:link w:val="ZaglavljeChar"/>
    <w:uiPriority w:val="99"/>
    <w:unhideWhenUsed/>
    <w:rsid w:val="00486E99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486E99"/>
    <w:rPr>
      <w:rFonts w:eastAsiaTheme="minorEastAsia"/>
      <w:lang w:eastAsia="hr-HR"/>
    </w:rPr>
  </w:style>
  <w:style w:type="paragraph" w:styleId="Podnoje">
    <w:name w:val="footer"/>
    <w:basedOn w:val="Normal"/>
    <w:link w:val="PodnojeChar"/>
    <w:uiPriority w:val="99"/>
    <w:unhideWhenUsed/>
    <w:rsid w:val="00486E99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486E99"/>
    <w:rPr>
      <w:rFonts w:eastAsiaTheme="minorEastAsia"/>
      <w:lang w:eastAsia="hr-HR"/>
    </w:rPr>
  </w:style>
  <w:style w:type="paragraph" w:styleId="Odlomakpopisa">
    <w:name w:val="List Paragraph"/>
    <w:basedOn w:val="Normal"/>
    <w:uiPriority w:val="34"/>
    <w:qFormat/>
    <w:rsid w:val="005834DD"/>
    <w:pPr>
      <w:ind w:left="720"/>
      <w:contextualSpacing/>
    </w:pPr>
  </w:style>
  <w:style w:type="character" w:customStyle="1" w:styleId="Naslov1Char">
    <w:name w:val="Naslov 1 Char"/>
    <w:basedOn w:val="Zadanifontodlomka"/>
    <w:link w:val="Naslov1"/>
    <w:uiPriority w:val="9"/>
    <w:rsid w:val="00394109"/>
    <w:rPr>
      <w:rFonts w:ascii="Times New Roman" w:eastAsia="Times New Roman" w:hAnsi="Times New Roman" w:cs="Times New Roman"/>
      <w:b/>
      <w:bCs/>
    </w:rPr>
  </w:style>
  <w:style w:type="paragraph" w:styleId="Tijeloteksta">
    <w:name w:val="Body Text"/>
    <w:basedOn w:val="Normal"/>
    <w:link w:val="TijelotekstaChar"/>
    <w:uiPriority w:val="1"/>
    <w:semiHidden/>
    <w:unhideWhenUsed/>
    <w:qFormat/>
    <w:rsid w:val="00394109"/>
    <w:pPr>
      <w:widowControl w:val="0"/>
      <w:autoSpaceDE w:val="0"/>
      <w:autoSpaceDN w:val="0"/>
    </w:pPr>
    <w:rPr>
      <w:rFonts w:ascii="Times New Roman" w:eastAsia="Times New Roman" w:hAnsi="Times New Roman" w:cs="Times New Roman"/>
      <w:lang w:eastAsia="en-US"/>
    </w:rPr>
  </w:style>
  <w:style w:type="character" w:customStyle="1" w:styleId="TijelotekstaChar">
    <w:name w:val="Tijelo teksta Char"/>
    <w:basedOn w:val="Zadanifontodlomka"/>
    <w:link w:val="Tijeloteksta"/>
    <w:uiPriority w:val="1"/>
    <w:semiHidden/>
    <w:rsid w:val="00394109"/>
    <w:rPr>
      <w:rFonts w:ascii="Times New Roman" w:eastAsia="Times New Roman" w:hAnsi="Times New Roman" w:cs="Times New Roman"/>
    </w:rPr>
  </w:style>
  <w:style w:type="paragraph" w:styleId="Bezproreda">
    <w:name w:val="No Spacing"/>
    <w:uiPriority w:val="1"/>
    <w:qFormat/>
    <w:rsid w:val="00827D9E"/>
    <w:pPr>
      <w:spacing w:after="0" w:line="240" w:lineRule="auto"/>
    </w:pPr>
  </w:style>
  <w:style w:type="character" w:styleId="Naglaeno">
    <w:name w:val="Strong"/>
    <w:basedOn w:val="Zadanifontodlomka"/>
    <w:uiPriority w:val="22"/>
    <w:qFormat/>
    <w:rsid w:val="00827D9E"/>
    <w:rPr>
      <w:b/>
      <w:bCs/>
    </w:rPr>
  </w:style>
  <w:style w:type="table" w:styleId="Reetkatablice">
    <w:name w:val="Table Grid"/>
    <w:basedOn w:val="Obinatablica"/>
    <w:uiPriority w:val="39"/>
    <w:rsid w:val="00E36A03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erijeenospominjanje">
    <w:name w:val="Unresolved Mention"/>
    <w:basedOn w:val="Zadanifontodlomka"/>
    <w:uiPriority w:val="99"/>
    <w:semiHidden/>
    <w:unhideWhenUsed/>
    <w:rsid w:val="0082587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429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3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0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87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99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15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28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94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26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63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08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36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60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17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79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1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89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76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55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53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32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90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17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39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24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85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os-brodarica.skole.hr/dokumenti%20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os-brodarica.skole.hr/dokumenti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branitelji.gov.hr/UserDocsImages/dokumenti/Nikola/popis%20dokaza%20za%20ostvarivanje%20prava%20prednosti%20pri%20zapo%C5%A1ljavanju-%20Zakon%20o%20civilnim%20stradalnicima%20iz%20DR.pdf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branitelji.gov.hr/UserDocsImages/dokumenti/Nikola/popis%20dokaza%20za%20ostvarivanje%20prava%20prednosti%20pri%20zapo%C5%A1ljavanju-%20ZOHBDR%202021.pdf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03422C-0A07-46EA-99F1-E70266D0A2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3</Pages>
  <Words>1153</Words>
  <Characters>6577</Characters>
  <Application>Microsoft Office Word</Application>
  <DocSecurity>0</DocSecurity>
  <Lines>54</Lines>
  <Paragraphs>15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korisnik</dc:creator>
  <cp:lastModifiedBy>Tajnica</cp:lastModifiedBy>
  <cp:revision>24</cp:revision>
  <cp:lastPrinted>2026-04-16T08:07:00Z</cp:lastPrinted>
  <dcterms:created xsi:type="dcterms:W3CDTF">2024-10-14T08:17:00Z</dcterms:created>
  <dcterms:modified xsi:type="dcterms:W3CDTF">2026-09-18T07:13:00Z</dcterms:modified>
</cp:coreProperties>
</file>